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9223" w14:textId="3D4187FD" w:rsidR="00DB7EE4" w:rsidRDefault="00DB7EE4" w:rsidP="00DB7EE4">
      <w:pPr>
        <w:rPr>
          <w:rFonts w:ascii="Times New Roman" w:hAnsi="Times New Roman" w:cs="Times New Roman"/>
          <w:b/>
          <w:bCs/>
          <w:sz w:val="20"/>
          <w:szCs w:val="20"/>
        </w:rPr>
      </w:pPr>
      <w:r>
        <w:rPr>
          <w:rFonts w:ascii="Times New Roman" w:hAnsi="Times New Roman" w:cs="Times New Roman"/>
          <w:b/>
          <w:bCs/>
          <w:sz w:val="20"/>
          <w:szCs w:val="20"/>
        </w:rPr>
        <w:t xml:space="preserve">Analysis of </w:t>
      </w:r>
      <w:r w:rsidRPr="007930A4">
        <w:rPr>
          <w:rFonts w:ascii="Times New Roman" w:hAnsi="Times New Roman" w:cs="Times New Roman"/>
          <w:b/>
          <w:bCs/>
          <w:sz w:val="20"/>
          <w:szCs w:val="20"/>
        </w:rPr>
        <w:t>U.S. and State Population Change, 2020-2021 and 20</w:t>
      </w:r>
      <w:r>
        <w:rPr>
          <w:rFonts w:ascii="Times New Roman" w:hAnsi="Times New Roman" w:cs="Times New Roman"/>
          <w:b/>
          <w:bCs/>
          <w:sz w:val="20"/>
          <w:szCs w:val="20"/>
        </w:rPr>
        <w:t>2</w:t>
      </w:r>
      <w:r w:rsidRPr="007930A4">
        <w:rPr>
          <w:rFonts w:ascii="Times New Roman" w:hAnsi="Times New Roman" w:cs="Times New Roman"/>
          <w:b/>
          <w:bCs/>
          <w:sz w:val="20"/>
          <w:szCs w:val="20"/>
        </w:rPr>
        <w:t>1-202</w:t>
      </w:r>
      <w:r>
        <w:rPr>
          <w:rFonts w:ascii="Times New Roman" w:hAnsi="Times New Roman" w:cs="Times New Roman"/>
          <w:b/>
          <w:bCs/>
          <w:sz w:val="20"/>
          <w:szCs w:val="20"/>
        </w:rPr>
        <w:t>2</w:t>
      </w:r>
    </w:p>
    <w:p w14:paraId="05F022EF" w14:textId="77777777" w:rsidR="00DB7EE4" w:rsidRDefault="00DB7EE4" w:rsidP="00DB7EE4">
      <w:pPr>
        <w:spacing w:after="0"/>
        <w:rPr>
          <w:rFonts w:ascii="Times New Roman" w:hAnsi="Times New Roman" w:cs="Times New Roman"/>
          <w:i/>
          <w:iCs/>
          <w:sz w:val="20"/>
          <w:szCs w:val="20"/>
        </w:rPr>
      </w:pPr>
      <w:r>
        <w:rPr>
          <w:rFonts w:ascii="Times New Roman" w:hAnsi="Times New Roman" w:cs="Times New Roman"/>
          <w:i/>
          <w:iCs/>
          <w:sz w:val="20"/>
          <w:szCs w:val="20"/>
        </w:rPr>
        <w:t>Ken Simonson</w:t>
      </w:r>
    </w:p>
    <w:p w14:paraId="6878D29C" w14:textId="77777777" w:rsidR="00DB7EE4" w:rsidRDefault="00DB7EE4" w:rsidP="00DB7EE4">
      <w:pPr>
        <w:spacing w:after="0"/>
        <w:rPr>
          <w:rFonts w:ascii="Times New Roman" w:hAnsi="Times New Roman" w:cs="Times New Roman"/>
          <w:i/>
          <w:iCs/>
          <w:sz w:val="20"/>
          <w:szCs w:val="20"/>
        </w:rPr>
      </w:pPr>
      <w:r>
        <w:rPr>
          <w:rFonts w:ascii="Times New Roman" w:hAnsi="Times New Roman" w:cs="Times New Roman"/>
          <w:i/>
          <w:iCs/>
          <w:sz w:val="20"/>
          <w:szCs w:val="20"/>
        </w:rPr>
        <w:t>Chief Economist, Associated General Contractors of America</w:t>
      </w:r>
    </w:p>
    <w:p w14:paraId="7E3495D1" w14:textId="77777777" w:rsidR="00DB7EE4" w:rsidRDefault="00DB7EE4" w:rsidP="00DB7EE4">
      <w:pPr>
        <w:spacing w:after="0"/>
        <w:rPr>
          <w:rFonts w:ascii="Times New Roman" w:hAnsi="Times New Roman" w:cs="Times New Roman"/>
          <w:i/>
          <w:iCs/>
          <w:sz w:val="20"/>
          <w:szCs w:val="20"/>
        </w:rPr>
      </w:pPr>
      <w:hyperlink r:id="rId4" w:history="1">
        <w:r w:rsidRPr="006D0767">
          <w:rPr>
            <w:rStyle w:val="Hyperlink"/>
            <w:rFonts w:ascii="Times New Roman" w:hAnsi="Times New Roman" w:cs="Times New Roman"/>
            <w:i/>
            <w:iCs/>
            <w:sz w:val="20"/>
            <w:szCs w:val="20"/>
          </w:rPr>
          <w:t>ken.simonson@agc.org</w:t>
        </w:r>
      </w:hyperlink>
    </w:p>
    <w:p w14:paraId="42646963" w14:textId="77777777" w:rsidR="00DB7EE4" w:rsidRPr="00DC3753" w:rsidRDefault="00DB7EE4" w:rsidP="00DB7EE4">
      <w:pPr>
        <w:spacing w:after="0"/>
        <w:rPr>
          <w:rFonts w:ascii="Times New Roman" w:hAnsi="Times New Roman" w:cs="Times New Roman"/>
          <w:i/>
          <w:iCs/>
          <w:sz w:val="20"/>
          <w:szCs w:val="20"/>
        </w:rPr>
      </w:pPr>
    </w:p>
    <w:p w14:paraId="212BDB8D" w14:textId="77777777" w:rsidR="00DB7EE4" w:rsidRPr="007930A4" w:rsidRDefault="00DB7EE4" w:rsidP="00DB7EE4">
      <w:pPr>
        <w:rPr>
          <w:rFonts w:ascii="Times New Roman" w:hAnsi="Times New Roman" w:cs="Times New Roman"/>
          <w:sz w:val="20"/>
          <w:szCs w:val="20"/>
        </w:rPr>
      </w:pPr>
      <w:r w:rsidRPr="007930A4">
        <w:rPr>
          <w:rFonts w:ascii="Times New Roman" w:hAnsi="Times New Roman" w:cs="Times New Roman"/>
          <w:sz w:val="20"/>
          <w:szCs w:val="20"/>
        </w:rPr>
        <w:t>Population changes over time are a major contributor to demand for numerous types of construction, funding for public construction, and supply of potential construction workers. In addition, changes in the rate of population growth (or loss) can indicate where construction activity may accelerate (or shrink).</w:t>
      </w:r>
    </w:p>
    <w:p w14:paraId="2A9268DF" w14:textId="3A6C6EB2" w:rsidR="00DB7EE4" w:rsidRPr="007930A4" w:rsidRDefault="00DB7EE4" w:rsidP="00DB7EE4">
      <w:pPr>
        <w:rPr>
          <w:rFonts w:ascii="Times New Roman" w:hAnsi="Times New Roman" w:cs="Times New Roman"/>
          <w:sz w:val="20"/>
          <w:szCs w:val="20"/>
          <w:u w:val="single"/>
        </w:rPr>
      </w:pPr>
      <w:r w:rsidRPr="007930A4">
        <w:rPr>
          <w:rFonts w:ascii="Times New Roman" w:hAnsi="Times New Roman" w:cs="Times New Roman"/>
          <w:sz w:val="20"/>
          <w:szCs w:val="20"/>
          <w:u w:val="single"/>
        </w:rPr>
        <w:t>202</w:t>
      </w:r>
      <w:r>
        <w:rPr>
          <w:rFonts w:ascii="Times New Roman" w:hAnsi="Times New Roman" w:cs="Times New Roman"/>
          <w:sz w:val="20"/>
          <w:szCs w:val="20"/>
          <w:u w:val="single"/>
        </w:rPr>
        <w:t>1</w:t>
      </w:r>
      <w:r w:rsidRPr="007930A4">
        <w:rPr>
          <w:rFonts w:ascii="Times New Roman" w:hAnsi="Times New Roman" w:cs="Times New Roman"/>
          <w:sz w:val="20"/>
          <w:szCs w:val="20"/>
          <w:u w:val="single"/>
        </w:rPr>
        <w:t>-202</w:t>
      </w:r>
      <w:r>
        <w:rPr>
          <w:rFonts w:ascii="Times New Roman" w:hAnsi="Times New Roman" w:cs="Times New Roman"/>
          <w:sz w:val="20"/>
          <w:szCs w:val="20"/>
          <w:u w:val="single"/>
        </w:rPr>
        <w:t>2</w:t>
      </w:r>
      <w:r w:rsidRPr="007930A4">
        <w:rPr>
          <w:rFonts w:ascii="Times New Roman" w:hAnsi="Times New Roman" w:cs="Times New Roman"/>
          <w:sz w:val="20"/>
          <w:szCs w:val="20"/>
          <w:u w:val="single"/>
        </w:rPr>
        <w:t xml:space="preserve"> changes</w:t>
      </w:r>
    </w:p>
    <w:p w14:paraId="2E68D67C" w14:textId="2447852A" w:rsidR="00FA3729" w:rsidRDefault="00DB7EE4" w:rsidP="00DB7EE4">
      <w:pPr>
        <w:rPr>
          <w:rFonts w:ascii="Times New Roman" w:hAnsi="Times New Roman" w:cs="Times New Roman"/>
          <w:sz w:val="20"/>
          <w:szCs w:val="20"/>
        </w:rPr>
      </w:pPr>
      <w:r w:rsidRPr="007930A4">
        <w:rPr>
          <w:rFonts w:ascii="Times New Roman" w:hAnsi="Times New Roman" w:cs="Times New Roman"/>
          <w:sz w:val="20"/>
          <w:szCs w:val="20"/>
        </w:rPr>
        <w:t xml:space="preserve">The Census Bureau posted estimates and </w:t>
      </w:r>
      <w:hyperlink r:id="rId5" w:history="1">
        <w:r w:rsidRPr="007930A4">
          <w:rPr>
            <w:rStyle w:val="Hyperlink"/>
            <w:rFonts w:ascii="Times New Roman" w:hAnsi="Times New Roman" w:cs="Times New Roman"/>
            <w:sz w:val="20"/>
            <w:szCs w:val="20"/>
          </w:rPr>
          <w:t>commentary</w:t>
        </w:r>
      </w:hyperlink>
      <w:r w:rsidRPr="007930A4">
        <w:rPr>
          <w:rFonts w:ascii="Times New Roman" w:hAnsi="Times New Roman" w:cs="Times New Roman"/>
          <w:sz w:val="20"/>
          <w:szCs w:val="20"/>
        </w:rPr>
        <w:t xml:space="preserve"> on December 2</w:t>
      </w:r>
      <w:r>
        <w:rPr>
          <w:rFonts w:ascii="Times New Roman" w:hAnsi="Times New Roman" w:cs="Times New Roman"/>
          <w:sz w:val="20"/>
          <w:szCs w:val="20"/>
        </w:rPr>
        <w:t>2, 2022</w:t>
      </w:r>
      <w:r w:rsidRPr="007930A4">
        <w:rPr>
          <w:rFonts w:ascii="Times New Roman" w:hAnsi="Times New Roman" w:cs="Times New Roman"/>
          <w:sz w:val="20"/>
          <w:szCs w:val="20"/>
        </w:rPr>
        <w:t xml:space="preserve"> of the population of the United States, regions, states, the District of Columbia, and Puerto Rico as of July 1, 202</w:t>
      </w:r>
      <w:r>
        <w:rPr>
          <w:rFonts w:ascii="Times New Roman" w:hAnsi="Times New Roman" w:cs="Times New Roman"/>
          <w:sz w:val="20"/>
          <w:szCs w:val="20"/>
        </w:rPr>
        <w:t>2</w:t>
      </w:r>
      <w:r w:rsidRPr="007930A4">
        <w:rPr>
          <w:rFonts w:ascii="Times New Roman" w:hAnsi="Times New Roman" w:cs="Times New Roman"/>
          <w:sz w:val="20"/>
          <w:szCs w:val="20"/>
        </w:rPr>
        <w:t>, along with the change since July 1, 202</w:t>
      </w:r>
      <w:r>
        <w:rPr>
          <w:rFonts w:ascii="Times New Roman" w:hAnsi="Times New Roman" w:cs="Times New Roman"/>
          <w:sz w:val="20"/>
          <w:szCs w:val="20"/>
        </w:rPr>
        <w:t>1; July 1, 2020;</w:t>
      </w:r>
      <w:r w:rsidRPr="007930A4">
        <w:rPr>
          <w:rFonts w:ascii="Times New Roman" w:hAnsi="Times New Roman" w:cs="Times New Roman"/>
          <w:sz w:val="20"/>
          <w:szCs w:val="20"/>
        </w:rPr>
        <w:t xml:space="preserve"> and since the decennial census on April 1, 2020. In the latest 12 months, U.S. population (50 states and D.C.) increased by </w:t>
      </w:r>
      <w:r w:rsidR="00735414">
        <w:rPr>
          <w:rFonts w:ascii="Times New Roman" w:hAnsi="Times New Roman" w:cs="Times New Roman"/>
          <w:sz w:val="20"/>
          <w:szCs w:val="20"/>
        </w:rPr>
        <w:t>1,256,003</w:t>
      </w:r>
      <w:r>
        <w:rPr>
          <w:rFonts w:ascii="Times New Roman" w:hAnsi="Times New Roman" w:cs="Times New Roman"/>
          <w:sz w:val="20"/>
          <w:szCs w:val="20"/>
        </w:rPr>
        <w:t xml:space="preserve"> or 0.38</w:t>
      </w:r>
      <w:r w:rsidRPr="007930A4">
        <w:rPr>
          <w:rFonts w:ascii="Times New Roman" w:hAnsi="Times New Roman" w:cs="Times New Roman"/>
          <w:sz w:val="20"/>
          <w:szCs w:val="20"/>
        </w:rPr>
        <w:t>%</w:t>
      </w:r>
      <w:r>
        <w:rPr>
          <w:rFonts w:ascii="Times New Roman" w:hAnsi="Times New Roman" w:cs="Times New Roman"/>
          <w:sz w:val="20"/>
          <w:szCs w:val="20"/>
        </w:rPr>
        <w:t>. That represented a rebound from the historically slow 0.16% growth rate in the previous 12 months</w:t>
      </w:r>
      <w:r w:rsidRPr="007930A4">
        <w:rPr>
          <w:rFonts w:ascii="Times New Roman" w:hAnsi="Times New Roman" w:cs="Times New Roman"/>
          <w:sz w:val="20"/>
          <w:szCs w:val="20"/>
        </w:rPr>
        <w:t xml:space="preserve">, </w:t>
      </w:r>
      <w:r>
        <w:rPr>
          <w:rFonts w:ascii="Times New Roman" w:hAnsi="Times New Roman" w:cs="Times New Roman"/>
          <w:sz w:val="20"/>
          <w:szCs w:val="20"/>
        </w:rPr>
        <w:t xml:space="preserve">which was—by far—the </w:t>
      </w:r>
      <w:r w:rsidRPr="007930A4">
        <w:rPr>
          <w:rFonts w:ascii="Times New Roman" w:hAnsi="Times New Roman" w:cs="Times New Roman"/>
          <w:sz w:val="20"/>
          <w:szCs w:val="20"/>
        </w:rPr>
        <w:t xml:space="preserve">slowest growth since annual estimates were introduced in 1900. </w:t>
      </w:r>
      <w:r w:rsidR="00FF0773">
        <w:rPr>
          <w:rFonts w:ascii="Times New Roman" w:hAnsi="Times New Roman" w:cs="Times New Roman"/>
          <w:sz w:val="20"/>
          <w:szCs w:val="20"/>
        </w:rPr>
        <w:t xml:space="preserve">Nevertheless, the 2022 increase was </w:t>
      </w:r>
      <w:r w:rsidR="00A0530F">
        <w:rPr>
          <w:rFonts w:ascii="Times New Roman" w:hAnsi="Times New Roman" w:cs="Times New Roman"/>
          <w:sz w:val="20"/>
          <w:szCs w:val="20"/>
        </w:rPr>
        <w:t>barely half the 0.71% compound annual growth rate between 2010 and 2020.</w:t>
      </w:r>
    </w:p>
    <w:p w14:paraId="33FCADF2" w14:textId="132B981A" w:rsidR="00394CCC" w:rsidRDefault="00DB7EE4" w:rsidP="00DB7EE4">
      <w:pPr>
        <w:rPr>
          <w:rFonts w:ascii="Times New Roman" w:hAnsi="Times New Roman" w:cs="Times New Roman"/>
          <w:sz w:val="20"/>
          <w:szCs w:val="20"/>
        </w:rPr>
      </w:pPr>
      <w:r w:rsidRPr="007930A4">
        <w:rPr>
          <w:rFonts w:ascii="Times New Roman" w:hAnsi="Times New Roman" w:cs="Times New Roman"/>
          <w:sz w:val="20"/>
          <w:szCs w:val="20"/>
        </w:rPr>
        <w:t xml:space="preserve">The bureau noted, </w:t>
      </w:r>
      <w:r w:rsidRPr="00DB7EE4">
        <w:rPr>
          <w:rFonts w:ascii="Times New Roman" w:hAnsi="Times New Roman" w:cs="Times New Roman"/>
          <w:sz w:val="20"/>
          <w:szCs w:val="20"/>
        </w:rPr>
        <w:t>“A rebound in net international migration, coupled with the largest year-over-year increase in total births since 2007, is behind this increase.”</w:t>
      </w:r>
      <w:r w:rsidR="00FA3729">
        <w:rPr>
          <w:rFonts w:ascii="Times New Roman" w:hAnsi="Times New Roman" w:cs="Times New Roman"/>
          <w:sz w:val="20"/>
          <w:szCs w:val="20"/>
        </w:rPr>
        <w:t xml:space="preserve"> In fact, net immigration</w:t>
      </w:r>
      <w:r w:rsidR="00FB2468">
        <w:rPr>
          <w:rFonts w:ascii="Times New Roman" w:hAnsi="Times New Roman" w:cs="Times New Roman"/>
          <w:sz w:val="20"/>
          <w:szCs w:val="20"/>
        </w:rPr>
        <w:t xml:space="preserve"> nearly tripled,</w:t>
      </w:r>
      <w:r w:rsidR="00FA3729">
        <w:rPr>
          <w:rFonts w:ascii="Times New Roman" w:hAnsi="Times New Roman" w:cs="Times New Roman"/>
          <w:sz w:val="20"/>
          <w:szCs w:val="20"/>
        </w:rPr>
        <w:t xml:space="preserve"> to 1.011 million </w:t>
      </w:r>
      <w:r w:rsidR="006136A3">
        <w:rPr>
          <w:rFonts w:ascii="Times New Roman" w:hAnsi="Times New Roman" w:cs="Times New Roman"/>
          <w:sz w:val="20"/>
          <w:szCs w:val="20"/>
        </w:rPr>
        <w:t xml:space="preserve">from </w:t>
      </w:r>
      <w:r w:rsidR="008814F0">
        <w:rPr>
          <w:rFonts w:ascii="Times New Roman" w:hAnsi="Times New Roman" w:cs="Times New Roman"/>
          <w:sz w:val="20"/>
          <w:szCs w:val="20"/>
        </w:rPr>
        <w:t>376</w:t>
      </w:r>
      <w:r w:rsidR="003E43D7">
        <w:rPr>
          <w:rFonts w:ascii="Times New Roman" w:hAnsi="Times New Roman" w:cs="Times New Roman"/>
          <w:sz w:val="20"/>
          <w:szCs w:val="20"/>
        </w:rPr>
        <w:t>,000 in 2021</w:t>
      </w:r>
      <w:r w:rsidR="008E42F1">
        <w:rPr>
          <w:rFonts w:ascii="Times New Roman" w:hAnsi="Times New Roman" w:cs="Times New Roman"/>
          <w:sz w:val="20"/>
          <w:szCs w:val="20"/>
        </w:rPr>
        <w:t xml:space="preserve">, and accounted </w:t>
      </w:r>
      <w:r w:rsidR="006136A3">
        <w:rPr>
          <w:rFonts w:ascii="Times New Roman" w:hAnsi="Times New Roman" w:cs="Times New Roman"/>
          <w:sz w:val="20"/>
          <w:szCs w:val="20"/>
        </w:rPr>
        <w:t>f</w:t>
      </w:r>
      <w:r w:rsidR="00FA3729">
        <w:rPr>
          <w:rFonts w:ascii="Times New Roman" w:hAnsi="Times New Roman" w:cs="Times New Roman"/>
          <w:sz w:val="20"/>
          <w:szCs w:val="20"/>
        </w:rPr>
        <w:t xml:space="preserve">or 80% of the total </w:t>
      </w:r>
      <w:r w:rsidR="008E42F1">
        <w:rPr>
          <w:rFonts w:ascii="Times New Roman" w:hAnsi="Times New Roman" w:cs="Times New Roman"/>
          <w:sz w:val="20"/>
          <w:szCs w:val="20"/>
        </w:rPr>
        <w:t xml:space="preserve">population </w:t>
      </w:r>
      <w:r w:rsidR="00FA3729">
        <w:rPr>
          <w:rFonts w:ascii="Times New Roman" w:hAnsi="Times New Roman" w:cs="Times New Roman"/>
          <w:sz w:val="20"/>
          <w:szCs w:val="20"/>
        </w:rPr>
        <w:t>increase of 1.256 million.</w:t>
      </w:r>
    </w:p>
    <w:p w14:paraId="4D85A7D3" w14:textId="0501D6E9" w:rsidR="00FA3729" w:rsidRDefault="00DB7EE4" w:rsidP="00DB7EE4">
      <w:pPr>
        <w:rPr>
          <w:rFonts w:ascii="Times New Roman" w:hAnsi="Times New Roman" w:cs="Times New Roman"/>
          <w:sz w:val="20"/>
          <w:szCs w:val="20"/>
        </w:rPr>
      </w:pPr>
      <w:r w:rsidRPr="007930A4">
        <w:rPr>
          <w:rFonts w:ascii="Times New Roman" w:hAnsi="Times New Roman" w:cs="Times New Roman"/>
          <w:sz w:val="20"/>
          <w:szCs w:val="20"/>
        </w:rPr>
        <w:t>The steepest percentage increase</w:t>
      </w:r>
      <w:r w:rsidR="00394CCC">
        <w:rPr>
          <w:rFonts w:ascii="Times New Roman" w:hAnsi="Times New Roman" w:cs="Times New Roman"/>
          <w:sz w:val="20"/>
          <w:szCs w:val="20"/>
        </w:rPr>
        <w:t xml:space="preserve"> </w:t>
      </w:r>
      <w:r w:rsidRPr="007930A4">
        <w:rPr>
          <w:rFonts w:ascii="Times New Roman" w:hAnsi="Times New Roman" w:cs="Times New Roman"/>
          <w:sz w:val="20"/>
          <w:szCs w:val="20"/>
        </w:rPr>
        <w:t xml:space="preserve">occurred in </w:t>
      </w:r>
      <w:r w:rsidR="00394CCC">
        <w:rPr>
          <w:rFonts w:ascii="Times New Roman" w:hAnsi="Times New Roman" w:cs="Times New Roman"/>
          <w:sz w:val="20"/>
          <w:szCs w:val="20"/>
        </w:rPr>
        <w:t>Florida</w:t>
      </w:r>
      <w:r w:rsidRPr="007930A4">
        <w:rPr>
          <w:rFonts w:ascii="Times New Roman" w:hAnsi="Times New Roman" w:cs="Times New Roman"/>
          <w:sz w:val="20"/>
          <w:szCs w:val="20"/>
        </w:rPr>
        <w:t>, which</w:t>
      </w:r>
      <w:r w:rsidR="00394CCC" w:rsidRPr="00394CCC">
        <w:t xml:space="preserve"> </w:t>
      </w:r>
      <w:r w:rsidR="00394CCC" w:rsidRPr="00394CCC">
        <w:rPr>
          <w:rFonts w:ascii="Times New Roman" w:hAnsi="Times New Roman" w:cs="Times New Roman"/>
          <w:sz w:val="20"/>
          <w:szCs w:val="20"/>
        </w:rPr>
        <w:t xml:space="preserve">grew by 1.9% (416,754 residents and up from 1.1% </w:t>
      </w:r>
      <w:r w:rsidR="002C7EF0">
        <w:rPr>
          <w:rFonts w:ascii="Times New Roman" w:hAnsi="Times New Roman" w:cs="Times New Roman"/>
          <w:sz w:val="20"/>
          <w:szCs w:val="20"/>
        </w:rPr>
        <w:t xml:space="preserve">growth </w:t>
      </w:r>
      <w:r w:rsidR="00394CCC" w:rsidRPr="00394CCC">
        <w:rPr>
          <w:rFonts w:ascii="Times New Roman" w:hAnsi="Times New Roman" w:cs="Times New Roman"/>
          <w:sz w:val="20"/>
          <w:szCs w:val="20"/>
        </w:rPr>
        <w:t>in 2021) and was, for “the first time since 1957,…the state with the largest percent increase in population</w:t>
      </w:r>
      <w:r w:rsidR="002C7EF0">
        <w:rPr>
          <w:rFonts w:ascii="Times New Roman" w:hAnsi="Times New Roman" w:cs="Times New Roman"/>
          <w:sz w:val="20"/>
          <w:szCs w:val="20"/>
        </w:rPr>
        <w:t>.</w:t>
      </w:r>
      <w:r w:rsidR="00394CCC" w:rsidRPr="00394CCC">
        <w:rPr>
          <w:rFonts w:ascii="Times New Roman" w:hAnsi="Times New Roman" w:cs="Times New Roman"/>
          <w:sz w:val="20"/>
          <w:szCs w:val="20"/>
        </w:rPr>
        <w:t xml:space="preserve">” </w:t>
      </w:r>
      <w:r w:rsidR="002C7EF0">
        <w:rPr>
          <w:rFonts w:ascii="Times New Roman" w:hAnsi="Times New Roman" w:cs="Times New Roman"/>
          <w:sz w:val="20"/>
          <w:szCs w:val="20"/>
        </w:rPr>
        <w:t>Idaho had the second-steepest increase (1.8%, 34,719), after five years in first place. South Carolina was third (1.7%, 89,368); Texas was fourth (1.6%, 470,708).</w:t>
      </w:r>
      <w:r w:rsidR="00FA3729">
        <w:rPr>
          <w:rFonts w:ascii="Times New Roman" w:hAnsi="Times New Roman" w:cs="Times New Roman"/>
          <w:sz w:val="20"/>
          <w:szCs w:val="20"/>
        </w:rPr>
        <w:t xml:space="preserve"> Texas had the largest numerical gain, followed by </w:t>
      </w:r>
      <w:r w:rsidR="002C7EF0">
        <w:rPr>
          <w:rFonts w:ascii="Times New Roman" w:hAnsi="Times New Roman" w:cs="Times New Roman"/>
          <w:sz w:val="20"/>
          <w:szCs w:val="20"/>
        </w:rPr>
        <w:t>Florida</w:t>
      </w:r>
      <w:r w:rsidR="00FA3729">
        <w:rPr>
          <w:rFonts w:ascii="Times New Roman" w:hAnsi="Times New Roman" w:cs="Times New Roman"/>
          <w:sz w:val="20"/>
          <w:szCs w:val="20"/>
        </w:rPr>
        <w:t>, North Carolina (133,088, 1.3%), Georgia (124,847, 1.2%)</w:t>
      </w:r>
      <w:r w:rsidR="00735414">
        <w:rPr>
          <w:rFonts w:ascii="Times New Roman" w:hAnsi="Times New Roman" w:cs="Times New Roman"/>
          <w:sz w:val="20"/>
          <w:szCs w:val="20"/>
        </w:rPr>
        <w:t xml:space="preserve">, and Arizona (94,320, 1.3%). Together, these </w:t>
      </w:r>
      <w:r w:rsidR="00A81C6C">
        <w:rPr>
          <w:rFonts w:ascii="Times New Roman" w:hAnsi="Times New Roman" w:cs="Times New Roman"/>
          <w:sz w:val="20"/>
          <w:szCs w:val="20"/>
        </w:rPr>
        <w:t xml:space="preserve">five </w:t>
      </w:r>
      <w:r w:rsidR="00735414">
        <w:rPr>
          <w:rFonts w:ascii="Times New Roman" w:hAnsi="Times New Roman" w:cs="Times New Roman"/>
          <w:sz w:val="20"/>
          <w:szCs w:val="20"/>
        </w:rPr>
        <w:t>states accounted for nearly 99% of the total U.S. population increase.</w:t>
      </w:r>
    </w:p>
    <w:p w14:paraId="7D07A415" w14:textId="77777777" w:rsidR="00DB7EE4" w:rsidRPr="007930A4" w:rsidRDefault="00FA3729" w:rsidP="009A6F71">
      <w:pPr>
        <w:rPr>
          <w:rFonts w:ascii="Times New Roman" w:hAnsi="Times New Roman" w:cs="Times New Roman"/>
          <w:sz w:val="20"/>
          <w:szCs w:val="20"/>
        </w:rPr>
      </w:pPr>
      <w:r>
        <w:rPr>
          <w:rFonts w:ascii="Times New Roman" w:hAnsi="Times New Roman" w:cs="Times New Roman"/>
          <w:sz w:val="20"/>
          <w:szCs w:val="20"/>
        </w:rPr>
        <w:t xml:space="preserve">Despite the rebound in growth nationally, </w:t>
      </w:r>
      <w:r w:rsidR="00394CCC" w:rsidRPr="00394CCC">
        <w:rPr>
          <w:rFonts w:ascii="Times New Roman" w:hAnsi="Times New Roman" w:cs="Times New Roman"/>
          <w:sz w:val="20"/>
          <w:szCs w:val="20"/>
        </w:rPr>
        <w:t xml:space="preserve">18 states </w:t>
      </w:r>
      <w:r>
        <w:rPr>
          <w:rFonts w:ascii="Times New Roman" w:hAnsi="Times New Roman" w:cs="Times New Roman"/>
          <w:sz w:val="20"/>
          <w:szCs w:val="20"/>
        </w:rPr>
        <w:t>lost</w:t>
      </w:r>
      <w:r w:rsidR="00394CCC" w:rsidRPr="00394CCC">
        <w:rPr>
          <w:rFonts w:ascii="Times New Roman" w:hAnsi="Times New Roman" w:cs="Times New Roman"/>
          <w:sz w:val="20"/>
          <w:szCs w:val="20"/>
        </w:rPr>
        <w:t xml:space="preserve"> population</w:t>
      </w:r>
      <w:r>
        <w:rPr>
          <w:rFonts w:ascii="Times New Roman" w:hAnsi="Times New Roman" w:cs="Times New Roman"/>
          <w:sz w:val="20"/>
          <w:szCs w:val="20"/>
        </w:rPr>
        <w:t xml:space="preserve">, compared to 15 states and D.C. in 2021. </w:t>
      </w:r>
      <w:r w:rsidR="00394CCC" w:rsidRPr="00394CCC">
        <w:rPr>
          <w:rFonts w:ascii="Times New Roman" w:hAnsi="Times New Roman" w:cs="Times New Roman"/>
          <w:sz w:val="20"/>
          <w:szCs w:val="20"/>
        </w:rPr>
        <w:t xml:space="preserve">New York had the largest numerical and percentage declines (-180,341, -0.9%). </w:t>
      </w:r>
      <w:r w:rsidR="00735414">
        <w:rPr>
          <w:rFonts w:ascii="Times New Roman" w:hAnsi="Times New Roman" w:cs="Times New Roman"/>
          <w:sz w:val="20"/>
          <w:szCs w:val="20"/>
        </w:rPr>
        <w:t xml:space="preserve">Substantial decreases also occurred in California (-113,649, -0.3%), Illinois (-104,437, -0.8%), Pennsylvania (-40,052, -0.3%), and Louisiana (-36,857, -0.8%). The states with the largest percentage declines after New York were Illinois, Louisiana, West Virginia (-0.6%, -10,370), and Hawaii (-0.5%, </w:t>
      </w:r>
      <w:r w:rsidR="00807F6D">
        <w:rPr>
          <w:rFonts w:ascii="Times New Roman" w:hAnsi="Times New Roman" w:cs="Times New Roman"/>
          <w:sz w:val="20"/>
          <w:szCs w:val="20"/>
        </w:rPr>
        <w:t>-6,958).</w:t>
      </w:r>
    </w:p>
    <w:p w14:paraId="69E27BBC" w14:textId="77777777" w:rsidR="00897D43" w:rsidRPr="00DB7EE4" w:rsidRDefault="00897D43" w:rsidP="00897D43">
      <w:pPr>
        <w:rPr>
          <w:rFonts w:ascii="Times New Roman" w:hAnsi="Times New Roman" w:cs="Times New Roman"/>
          <w:sz w:val="20"/>
          <w:szCs w:val="20"/>
        </w:rPr>
      </w:pPr>
      <w:r>
        <w:rPr>
          <w:rFonts w:ascii="Times New Roman" w:hAnsi="Times New Roman" w:cs="Times New Roman"/>
          <w:sz w:val="20"/>
          <w:szCs w:val="20"/>
        </w:rPr>
        <w:t xml:space="preserve">California gained the largest number of immigrants but also lost the most residents to other states. Florida had the largest excess of deaths over births but also attracted more domestic migration than any other state and almost as much international migration as California. </w:t>
      </w:r>
    </w:p>
    <w:p w14:paraId="17A90989" w14:textId="77777777" w:rsidR="00E520A1" w:rsidRPr="007930A4" w:rsidRDefault="00E520A1" w:rsidP="00E520A1">
      <w:pPr>
        <w:rPr>
          <w:rFonts w:ascii="Times New Roman" w:hAnsi="Times New Roman" w:cs="Times New Roman"/>
          <w:sz w:val="20"/>
          <w:szCs w:val="20"/>
        </w:rPr>
      </w:pPr>
      <w:r w:rsidRPr="007930A4">
        <w:rPr>
          <w:rFonts w:ascii="Times New Roman" w:hAnsi="Times New Roman" w:cs="Times New Roman"/>
          <w:sz w:val="20"/>
          <w:szCs w:val="20"/>
          <w:u w:val="single"/>
        </w:rPr>
        <w:t>202</w:t>
      </w:r>
      <w:r>
        <w:rPr>
          <w:rFonts w:ascii="Times New Roman" w:hAnsi="Times New Roman" w:cs="Times New Roman"/>
          <w:sz w:val="20"/>
          <w:szCs w:val="20"/>
          <w:u w:val="single"/>
        </w:rPr>
        <w:t>1</w:t>
      </w:r>
      <w:r w:rsidRPr="007930A4">
        <w:rPr>
          <w:rFonts w:ascii="Times New Roman" w:hAnsi="Times New Roman" w:cs="Times New Roman"/>
          <w:sz w:val="20"/>
          <w:szCs w:val="20"/>
          <w:u w:val="single"/>
        </w:rPr>
        <w:t>-202</w:t>
      </w:r>
      <w:r>
        <w:rPr>
          <w:rFonts w:ascii="Times New Roman" w:hAnsi="Times New Roman" w:cs="Times New Roman"/>
          <w:sz w:val="20"/>
          <w:szCs w:val="20"/>
          <w:u w:val="single"/>
        </w:rPr>
        <w:t>2</w:t>
      </w:r>
      <w:r w:rsidRPr="007930A4">
        <w:rPr>
          <w:rFonts w:ascii="Times New Roman" w:hAnsi="Times New Roman" w:cs="Times New Roman"/>
          <w:sz w:val="20"/>
          <w:szCs w:val="20"/>
          <w:u w:val="single"/>
        </w:rPr>
        <w:t xml:space="preserve"> compared to </w:t>
      </w:r>
      <w:r>
        <w:rPr>
          <w:rFonts w:ascii="Times New Roman" w:hAnsi="Times New Roman" w:cs="Times New Roman"/>
          <w:sz w:val="20"/>
          <w:szCs w:val="20"/>
          <w:u w:val="single"/>
        </w:rPr>
        <w:t>2020-2021</w:t>
      </w:r>
    </w:p>
    <w:p w14:paraId="15767CB3" w14:textId="1B684960" w:rsidR="002C7EF0" w:rsidRDefault="00394CCC" w:rsidP="002C7EF0">
      <w:pPr>
        <w:rPr>
          <w:rFonts w:ascii="Times New Roman" w:hAnsi="Times New Roman" w:cs="Times New Roman"/>
          <w:sz w:val="20"/>
          <w:szCs w:val="20"/>
        </w:rPr>
      </w:pPr>
      <w:r w:rsidRPr="00394CCC">
        <w:rPr>
          <w:rFonts w:ascii="Times New Roman" w:hAnsi="Times New Roman" w:cs="Times New Roman"/>
          <w:sz w:val="20"/>
          <w:szCs w:val="20"/>
        </w:rPr>
        <w:t>Growth accelerated—another indicator of potential demand for construction—in 26 states and D.C. and slowed in 24 states. Florida had the largest increase in growth rate</w:t>
      </w:r>
      <w:r w:rsidR="00516333">
        <w:rPr>
          <w:rFonts w:ascii="Times New Roman" w:hAnsi="Times New Roman" w:cs="Times New Roman"/>
          <w:sz w:val="20"/>
          <w:szCs w:val="20"/>
        </w:rPr>
        <w:t>: 0</w:t>
      </w:r>
      <w:r w:rsidR="007C2B6B">
        <w:rPr>
          <w:rFonts w:ascii="Times New Roman" w:hAnsi="Times New Roman" w:cs="Times New Roman"/>
          <w:sz w:val="20"/>
          <w:szCs w:val="20"/>
        </w:rPr>
        <w:t>.8</w:t>
      </w:r>
      <w:r w:rsidR="00345484">
        <w:rPr>
          <w:rFonts w:ascii="Times New Roman" w:hAnsi="Times New Roman" w:cs="Times New Roman"/>
          <w:sz w:val="20"/>
          <w:szCs w:val="20"/>
        </w:rPr>
        <w:t>0</w:t>
      </w:r>
      <w:r w:rsidR="007C2B6B">
        <w:rPr>
          <w:rFonts w:ascii="Times New Roman" w:hAnsi="Times New Roman" w:cs="Times New Roman"/>
          <w:sz w:val="20"/>
          <w:szCs w:val="20"/>
        </w:rPr>
        <w:t xml:space="preserve"> percentage points</w:t>
      </w:r>
      <w:r w:rsidRPr="00394CCC">
        <w:rPr>
          <w:rFonts w:ascii="Times New Roman" w:hAnsi="Times New Roman" w:cs="Times New Roman"/>
          <w:sz w:val="20"/>
          <w:szCs w:val="20"/>
        </w:rPr>
        <w:t xml:space="preserve"> </w:t>
      </w:r>
      <w:r w:rsidR="007C2B6B">
        <w:rPr>
          <w:rFonts w:ascii="Times New Roman" w:hAnsi="Times New Roman" w:cs="Times New Roman"/>
          <w:sz w:val="20"/>
          <w:szCs w:val="20"/>
        </w:rPr>
        <w:t>(</w:t>
      </w:r>
      <w:r w:rsidRPr="00394CCC">
        <w:rPr>
          <w:rFonts w:ascii="Times New Roman" w:hAnsi="Times New Roman" w:cs="Times New Roman"/>
          <w:sz w:val="20"/>
          <w:szCs w:val="20"/>
        </w:rPr>
        <w:t xml:space="preserve">from </w:t>
      </w:r>
      <w:r>
        <w:rPr>
          <w:rFonts w:ascii="Times New Roman" w:hAnsi="Times New Roman" w:cs="Times New Roman"/>
          <w:sz w:val="20"/>
          <w:szCs w:val="20"/>
        </w:rPr>
        <w:t>1.1%</w:t>
      </w:r>
      <w:r w:rsidR="007C2B6B">
        <w:rPr>
          <w:rFonts w:ascii="Times New Roman" w:hAnsi="Times New Roman" w:cs="Times New Roman"/>
          <w:sz w:val="20"/>
          <w:szCs w:val="20"/>
        </w:rPr>
        <w:t xml:space="preserve"> in 2021</w:t>
      </w:r>
      <w:r>
        <w:rPr>
          <w:rFonts w:ascii="Times New Roman" w:hAnsi="Times New Roman" w:cs="Times New Roman"/>
          <w:sz w:val="20"/>
          <w:szCs w:val="20"/>
        </w:rPr>
        <w:t xml:space="preserve"> to </w:t>
      </w:r>
      <w:r w:rsidR="007C2B6B">
        <w:rPr>
          <w:rFonts w:ascii="Times New Roman" w:hAnsi="Times New Roman" w:cs="Times New Roman"/>
          <w:sz w:val="20"/>
          <w:szCs w:val="20"/>
        </w:rPr>
        <w:t xml:space="preserve">1.9% in </w:t>
      </w:r>
      <w:r>
        <w:rPr>
          <w:rFonts w:ascii="Times New Roman" w:hAnsi="Times New Roman" w:cs="Times New Roman"/>
          <w:sz w:val="20"/>
          <w:szCs w:val="20"/>
        </w:rPr>
        <w:t>2022</w:t>
      </w:r>
      <w:r w:rsidR="007C2B6B">
        <w:rPr>
          <w:rFonts w:ascii="Times New Roman" w:hAnsi="Times New Roman" w:cs="Times New Roman"/>
          <w:sz w:val="20"/>
          <w:szCs w:val="20"/>
        </w:rPr>
        <w:t xml:space="preserve">), followed </w:t>
      </w:r>
      <w:r w:rsidR="00345484">
        <w:rPr>
          <w:rFonts w:ascii="Times New Roman" w:hAnsi="Times New Roman" w:cs="Times New Roman"/>
          <w:sz w:val="20"/>
          <w:szCs w:val="20"/>
        </w:rPr>
        <w:t>D.C., 0.76</w:t>
      </w:r>
      <w:r w:rsidR="00DC1B0D">
        <w:rPr>
          <w:rFonts w:ascii="Times New Roman" w:hAnsi="Times New Roman" w:cs="Times New Roman"/>
          <w:sz w:val="20"/>
          <w:szCs w:val="20"/>
        </w:rPr>
        <w:t xml:space="preserve"> points (from -0.3% to </w:t>
      </w:r>
      <w:r w:rsidR="009212A5">
        <w:rPr>
          <w:rFonts w:ascii="Times New Roman" w:hAnsi="Times New Roman" w:cs="Times New Roman"/>
          <w:sz w:val="20"/>
          <w:szCs w:val="20"/>
        </w:rPr>
        <w:t>0.5%)</w:t>
      </w:r>
      <w:r w:rsidR="00F77E91">
        <w:rPr>
          <w:rFonts w:ascii="Times New Roman" w:hAnsi="Times New Roman" w:cs="Times New Roman"/>
          <w:sz w:val="20"/>
          <w:szCs w:val="20"/>
        </w:rPr>
        <w:t>;</w:t>
      </w:r>
      <w:r w:rsidR="00810AA7">
        <w:rPr>
          <w:rFonts w:ascii="Times New Roman" w:hAnsi="Times New Roman" w:cs="Times New Roman"/>
          <w:sz w:val="20"/>
          <w:szCs w:val="20"/>
        </w:rPr>
        <w:t xml:space="preserve"> California, 0.62 points (from </w:t>
      </w:r>
      <w:r w:rsidR="0028138B">
        <w:rPr>
          <w:rFonts w:ascii="Times New Roman" w:hAnsi="Times New Roman" w:cs="Times New Roman"/>
          <w:sz w:val="20"/>
          <w:szCs w:val="20"/>
        </w:rPr>
        <w:t>-0.9% to -0.3%)</w:t>
      </w:r>
      <w:r w:rsidR="00F77E91">
        <w:rPr>
          <w:rFonts w:ascii="Times New Roman" w:hAnsi="Times New Roman" w:cs="Times New Roman"/>
          <w:sz w:val="20"/>
          <w:szCs w:val="20"/>
        </w:rPr>
        <w:t xml:space="preserve">; and Georgia, </w:t>
      </w:r>
      <w:r w:rsidR="00290698">
        <w:rPr>
          <w:rFonts w:ascii="Times New Roman" w:hAnsi="Times New Roman" w:cs="Times New Roman"/>
          <w:sz w:val="20"/>
          <w:szCs w:val="20"/>
        </w:rPr>
        <w:t xml:space="preserve">0.61 points (from 0.5% to 1.2%). </w:t>
      </w:r>
      <w:r w:rsidR="002C7EF0" w:rsidRPr="00394CCC">
        <w:rPr>
          <w:rFonts w:ascii="Times New Roman" w:hAnsi="Times New Roman" w:cs="Times New Roman"/>
          <w:sz w:val="20"/>
          <w:szCs w:val="20"/>
        </w:rPr>
        <w:t>Idaho had the largest slowdown</w:t>
      </w:r>
      <w:r w:rsidR="006E7B0D">
        <w:rPr>
          <w:rFonts w:ascii="Times New Roman" w:hAnsi="Times New Roman" w:cs="Times New Roman"/>
          <w:sz w:val="20"/>
          <w:szCs w:val="20"/>
        </w:rPr>
        <w:t>, 1.2 points</w:t>
      </w:r>
      <w:r w:rsidR="002C7EF0" w:rsidRPr="00394CCC">
        <w:rPr>
          <w:rFonts w:ascii="Times New Roman" w:hAnsi="Times New Roman" w:cs="Times New Roman"/>
          <w:sz w:val="20"/>
          <w:szCs w:val="20"/>
        </w:rPr>
        <w:t xml:space="preserve"> (from 3.0% to 1.8%)</w:t>
      </w:r>
      <w:r w:rsidR="006E7B0D">
        <w:rPr>
          <w:rFonts w:ascii="Times New Roman" w:hAnsi="Times New Roman" w:cs="Times New Roman"/>
          <w:sz w:val="20"/>
          <w:szCs w:val="20"/>
        </w:rPr>
        <w:t>,</w:t>
      </w:r>
      <w:r w:rsidR="002C7EF0" w:rsidRPr="00394CCC">
        <w:rPr>
          <w:rFonts w:ascii="Times New Roman" w:hAnsi="Times New Roman" w:cs="Times New Roman"/>
          <w:sz w:val="20"/>
          <w:szCs w:val="20"/>
        </w:rPr>
        <w:t xml:space="preserve"> but still had the second-fastest growth rate.</w:t>
      </w:r>
      <w:r w:rsidR="00A5365B">
        <w:rPr>
          <w:rFonts w:ascii="Times New Roman" w:hAnsi="Times New Roman" w:cs="Times New Roman"/>
          <w:sz w:val="20"/>
          <w:szCs w:val="20"/>
        </w:rPr>
        <w:t xml:space="preserve"> Growth slowed sha</w:t>
      </w:r>
      <w:r w:rsidR="002E1614">
        <w:rPr>
          <w:rFonts w:ascii="Times New Roman" w:hAnsi="Times New Roman" w:cs="Times New Roman"/>
          <w:sz w:val="20"/>
          <w:szCs w:val="20"/>
        </w:rPr>
        <w:t>rply as well in Oregon, -0.65 points (</w:t>
      </w:r>
      <w:r w:rsidR="00203B14">
        <w:rPr>
          <w:rFonts w:ascii="Times New Roman" w:hAnsi="Times New Roman" w:cs="Times New Roman"/>
          <w:sz w:val="20"/>
          <w:szCs w:val="20"/>
        </w:rPr>
        <w:t>from 0.3% to -0.3%)</w:t>
      </w:r>
      <w:r w:rsidR="00FD0EEB">
        <w:rPr>
          <w:rFonts w:ascii="Times New Roman" w:hAnsi="Times New Roman" w:cs="Times New Roman"/>
          <w:sz w:val="20"/>
          <w:szCs w:val="20"/>
        </w:rPr>
        <w:t xml:space="preserve">; Connecticut, -0.64 points (from </w:t>
      </w:r>
      <w:r w:rsidR="00CB6CF1">
        <w:rPr>
          <w:rFonts w:ascii="Times New Roman" w:hAnsi="Times New Roman" w:cs="Times New Roman"/>
          <w:sz w:val="20"/>
          <w:szCs w:val="20"/>
        </w:rPr>
        <w:t>0.7% to 0.1%)</w:t>
      </w:r>
      <w:r w:rsidR="00420CD3">
        <w:rPr>
          <w:rFonts w:ascii="Times New Roman" w:hAnsi="Times New Roman" w:cs="Times New Roman"/>
          <w:sz w:val="20"/>
          <w:szCs w:val="20"/>
        </w:rPr>
        <w:t xml:space="preserve">; and Vermont, </w:t>
      </w:r>
      <w:r w:rsidR="00BB7664">
        <w:rPr>
          <w:rFonts w:ascii="Times New Roman" w:hAnsi="Times New Roman" w:cs="Times New Roman"/>
          <w:sz w:val="20"/>
          <w:szCs w:val="20"/>
        </w:rPr>
        <w:t>-</w:t>
      </w:r>
      <w:r w:rsidR="00420CD3">
        <w:rPr>
          <w:rFonts w:ascii="Times New Roman" w:hAnsi="Times New Roman" w:cs="Times New Roman"/>
          <w:sz w:val="20"/>
          <w:szCs w:val="20"/>
        </w:rPr>
        <w:t>0.62 points (from 0.6% to 0</w:t>
      </w:r>
      <w:r w:rsidR="00924C4A">
        <w:rPr>
          <w:rFonts w:ascii="Times New Roman" w:hAnsi="Times New Roman" w:cs="Times New Roman"/>
          <w:sz w:val="20"/>
          <w:szCs w:val="20"/>
        </w:rPr>
        <w:t>.01%).</w:t>
      </w:r>
    </w:p>
    <w:p w14:paraId="649709E4" w14:textId="77777777" w:rsidR="00897D43" w:rsidRDefault="00897D43" w:rsidP="00897D43">
      <w:pPr>
        <w:rPr>
          <w:rFonts w:ascii="Times New Roman" w:hAnsi="Times New Roman" w:cs="Times New Roman"/>
          <w:sz w:val="20"/>
          <w:szCs w:val="20"/>
        </w:rPr>
      </w:pPr>
      <w:r>
        <w:rPr>
          <w:rFonts w:ascii="Times New Roman" w:hAnsi="Times New Roman" w:cs="Times New Roman"/>
          <w:sz w:val="20"/>
          <w:szCs w:val="20"/>
        </w:rPr>
        <w:t>Several locations with steep population slowdowns or losses at the beginning of the pandemic returned to growth or had lesser declines in 2022, such as California, D.C., and Washington. Conversely, some more rural states with unusually large gains in 2021 returned to slower growth, including Vermont, Maine, and Montana.</w:t>
      </w:r>
    </w:p>
    <w:p w14:paraId="296CAEA0" w14:textId="77777777" w:rsidR="00DB7EE4" w:rsidRDefault="00DB7EE4" w:rsidP="00DB7EE4">
      <w:pPr>
        <w:rPr>
          <w:rFonts w:ascii="Times New Roman" w:hAnsi="Times New Roman" w:cs="Times New Roman"/>
          <w:sz w:val="20"/>
          <w:szCs w:val="20"/>
          <w:u w:val="single"/>
        </w:rPr>
      </w:pPr>
      <w:r>
        <w:rPr>
          <w:rFonts w:ascii="Times New Roman" w:hAnsi="Times New Roman" w:cs="Times New Roman"/>
          <w:sz w:val="20"/>
          <w:szCs w:val="20"/>
          <w:u w:val="single"/>
        </w:rPr>
        <w:t>Conclusion</w:t>
      </w:r>
    </w:p>
    <w:p w14:paraId="582CFA71" w14:textId="301D205A" w:rsidR="009A3236" w:rsidRDefault="006353BF">
      <w:pPr>
        <w:rPr>
          <w:rFonts w:ascii="Times New Roman" w:hAnsi="Times New Roman" w:cs="Times New Roman"/>
          <w:sz w:val="20"/>
          <w:szCs w:val="20"/>
        </w:rPr>
      </w:pPr>
      <w:r>
        <w:rPr>
          <w:rFonts w:ascii="Times New Roman" w:hAnsi="Times New Roman" w:cs="Times New Roman"/>
          <w:sz w:val="20"/>
          <w:szCs w:val="20"/>
        </w:rPr>
        <w:t>Some of the one-time impacts of the pandemic waned or reversed</w:t>
      </w:r>
      <w:r w:rsidR="00A14909">
        <w:rPr>
          <w:rFonts w:ascii="Times New Roman" w:hAnsi="Times New Roman" w:cs="Times New Roman"/>
          <w:sz w:val="20"/>
          <w:szCs w:val="20"/>
        </w:rPr>
        <w:t xml:space="preserve"> in 2022: births increased </w:t>
      </w:r>
      <w:r w:rsidR="00136464">
        <w:rPr>
          <w:rFonts w:ascii="Times New Roman" w:hAnsi="Times New Roman" w:cs="Times New Roman"/>
          <w:sz w:val="20"/>
          <w:szCs w:val="20"/>
        </w:rPr>
        <w:t xml:space="preserve">for the first time since 2015 </w:t>
      </w:r>
      <w:r w:rsidR="00A14909">
        <w:rPr>
          <w:rFonts w:ascii="Times New Roman" w:hAnsi="Times New Roman" w:cs="Times New Roman"/>
          <w:sz w:val="20"/>
          <w:szCs w:val="20"/>
        </w:rPr>
        <w:t>and net immigration jumped. But deaths remained elevated</w:t>
      </w:r>
      <w:r w:rsidR="005A50E5">
        <w:rPr>
          <w:rFonts w:ascii="Times New Roman" w:hAnsi="Times New Roman" w:cs="Times New Roman"/>
          <w:sz w:val="20"/>
          <w:szCs w:val="20"/>
        </w:rPr>
        <w:t xml:space="preserve"> and</w:t>
      </w:r>
      <w:r w:rsidR="00A0169A">
        <w:rPr>
          <w:rFonts w:ascii="Times New Roman" w:hAnsi="Times New Roman" w:cs="Times New Roman"/>
          <w:sz w:val="20"/>
          <w:szCs w:val="20"/>
        </w:rPr>
        <w:t xml:space="preserve"> exceeded births in 24 states.</w:t>
      </w:r>
      <w:r w:rsidR="005A50E5">
        <w:rPr>
          <w:rFonts w:ascii="Times New Roman" w:hAnsi="Times New Roman" w:cs="Times New Roman"/>
          <w:sz w:val="20"/>
          <w:szCs w:val="20"/>
        </w:rPr>
        <w:t xml:space="preserve"> </w:t>
      </w:r>
      <w:r w:rsidR="005E5D61">
        <w:rPr>
          <w:rFonts w:ascii="Times New Roman" w:hAnsi="Times New Roman" w:cs="Times New Roman"/>
          <w:sz w:val="20"/>
          <w:szCs w:val="20"/>
        </w:rPr>
        <w:t xml:space="preserve">U.S. </w:t>
      </w:r>
      <w:r w:rsidR="00E604A2">
        <w:rPr>
          <w:rFonts w:ascii="Times New Roman" w:hAnsi="Times New Roman" w:cs="Times New Roman"/>
          <w:sz w:val="20"/>
          <w:szCs w:val="20"/>
        </w:rPr>
        <w:t>p</w:t>
      </w:r>
      <w:r w:rsidR="005A50E5">
        <w:rPr>
          <w:rFonts w:ascii="Times New Roman" w:hAnsi="Times New Roman" w:cs="Times New Roman"/>
          <w:sz w:val="20"/>
          <w:szCs w:val="20"/>
        </w:rPr>
        <w:t xml:space="preserve">opulation growth </w:t>
      </w:r>
      <w:r w:rsidR="00F52C32">
        <w:rPr>
          <w:rFonts w:ascii="Times New Roman" w:hAnsi="Times New Roman" w:cs="Times New Roman"/>
          <w:sz w:val="20"/>
          <w:szCs w:val="20"/>
        </w:rPr>
        <w:t xml:space="preserve">was </w:t>
      </w:r>
      <w:r w:rsidR="00BF0978">
        <w:rPr>
          <w:rFonts w:ascii="Times New Roman" w:hAnsi="Times New Roman" w:cs="Times New Roman"/>
          <w:sz w:val="20"/>
          <w:szCs w:val="20"/>
        </w:rPr>
        <w:t>s</w:t>
      </w:r>
      <w:r w:rsidR="00F52C32">
        <w:rPr>
          <w:rFonts w:ascii="Times New Roman" w:hAnsi="Times New Roman" w:cs="Times New Roman"/>
          <w:sz w:val="20"/>
          <w:szCs w:val="20"/>
        </w:rPr>
        <w:t xml:space="preserve">lower than any year </w:t>
      </w:r>
      <w:r w:rsidR="00BF0978">
        <w:rPr>
          <w:rFonts w:ascii="Times New Roman" w:hAnsi="Times New Roman" w:cs="Times New Roman"/>
          <w:sz w:val="20"/>
          <w:szCs w:val="20"/>
        </w:rPr>
        <w:t>from 1900</w:t>
      </w:r>
      <w:r w:rsidR="003A3BC2">
        <w:rPr>
          <w:rFonts w:ascii="Times New Roman" w:hAnsi="Times New Roman" w:cs="Times New Roman"/>
          <w:sz w:val="20"/>
          <w:szCs w:val="20"/>
        </w:rPr>
        <w:t xml:space="preserve"> to 1920.</w:t>
      </w:r>
      <w:r w:rsidR="005E5D61">
        <w:rPr>
          <w:rFonts w:ascii="Times New Roman" w:hAnsi="Times New Roman" w:cs="Times New Roman"/>
          <w:sz w:val="20"/>
          <w:szCs w:val="20"/>
        </w:rPr>
        <w:t xml:space="preserve"> It remains too early to see which of these trends will last and which will slacken or reverse once the pandemic has stopped affecting growth and migration</w:t>
      </w:r>
      <w:r w:rsidR="009A3236">
        <w:rPr>
          <w:rFonts w:ascii="Times New Roman" w:hAnsi="Times New Roman" w:cs="Times New Roman"/>
          <w:sz w:val="20"/>
          <w:szCs w:val="20"/>
        </w:rPr>
        <w:t>.</w:t>
      </w:r>
    </w:p>
    <w:p w14:paraId="184F2A79" w14:textId="51504B4E" w:rsidR="00F95B7E" w:rsidRDefault="009A3236">
      <w:pPr>
        <w:rPr>
          <w:rFonts w:ascii="Times New Roman" w:hAnsi="Times New Roman" w:cs="Times New Roman"/>
          <w:sz w:val="20"/>
          <w:szCs w:val="20"/>
        </w:rPr>
      </w:pPr>
      <w:r>
        <w:rPr>
          <w:rFonts w:ascii="Times New Roman" w:hAnsi="Times New Roman" w:cs="Times New Roman"/>
          <w:sz w:val="20"/>
          <w:szCs w:val="20"/>
        </w:rPr>
        <w:br w:type="page"/>
      </w:r>
      <w:r>
        <w:rPr>
          <w:noProof/>
        </w:rPr>
        <w:lastRenderedPageBreak/>
        <w:drawing>
          <wp:inline distT="0" distB="0" distL="0" distR="0" wp14:anchorId="1065E128" wp14:editId="348BDD84">
            <wp:extent cx="5731510" cy="3223895"/>
            <wp:effectExtent l="0" t="0" r="254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5731510" cy="3223895"/>
                    </a:xfrm>
                    <a:prstGeom prst="rect">
                      <a:avLst/>
                    </a:prstGeom>
                  </pic:spPr>
                </pic:pic>
              </a:graphicData>
            </a:graphic>
          </wp:inline>
        </w:drawing>
      </w:r>
    </w:p>
    <w:sectPr w:rsidR="00F95B7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E4"/>
    <w:rsid w:val="0004132A"/>
    <w:rsid w:val="00084E53"/>
    <w:rsid w:val="000D0CD2"/>
    <w:rsid w:val="00136464"/>
    <w:rsid w:val="00170F4B"/>
    <w:rsid w:val="00194E71"/>
    <w:rsid w:val="001E60DB"/>
    <w:rsid w:val="00203B14"/>
    <w:rsid w:val="0028138B"/>
    <w:rsid w:val="00290698"/>
    <w:rsid w:val="002C7EF0"/>
    <w:rsid w:val="002E1614"/>
    <w:rsid w:val="00345484"/>
    <w:rsid w:val="00355C04"/>
    <w:rsid w:val="00394CCC"/>
    <w:rsid w:val="003A3BC2"/>
    <w:rsid w:val="003D4A12"/>
    <w:rsid w:val="003D635D"/>
    <w:rsid w:val="003E43D7"/>
    <w:rsid w:val="00420CD3"/>
    <w:rsid w:val="0042718C"/>
    <w:rsid w:val="00516333"/>
    <w:rsid w:val="00517C99"/>
    <w:rsid w:val="005269A1"/>
    <w:rsid w:val="005A50E5"/>
    <w:rsid w:val="005E5D61"/>
    <w:rsid w:val="006136A3"/>
    <w:rsid w:val="006353BF"/>
    <w:rsid w:val="00670F4E"/>
    <w:rsid w:val="006A1B90"/>
    <w:rsid w:val="006E7B0D"/>
    <w:rsid w:val="00735414"/>
    <w:rsid w:val="00757E01"/>
    <w:rsid w:val="00762541"/>
    <w:rsid w:val="007C2B6B"/>
    <w:rsid w:val="00807F6D"/>
    <w:rsid w:val="00810AA7"/>
    <w:rsid w:val="008814F0"/>
    <w:rsid w:val="00897D43"/>
    <w:rsid w:val="008E42F1"/>
    <w:rsid w:val="008E50D5"/>
    <w:rsid w:val="00905304"/>
    <w:rsid w:val="009212A5"/>
    <w:rsid w:val="00924C4A"/>
    <w:rsid w:val="009400D5"/>
    <w:rsid w:val="009807A1"/>
    <w:rsid w:val="009A3236"/>
    <w:rsid w:val="009A6F71"/>
    <w:rsid w:val="009E3657"/>
    <w:rsid w:val="00A0169A"/>
    <w:rsid w:val="00A0530F"/>
    <w:rsid w:val="00A14909"/>
    <w:rsid w:val="00A5365B"/>
    <w:rsid w:val="00A668C9"/>
    <w:rsid w:val="00A81C6C"/>
    <w:rsid w:val="00AA2A43"/>
    <w:rsid w:val="00AD4167"/>
    <w:rsid w:val="00B4215A"/>
    <w:rsid w:val="00B74E79"/>
    <w:rsid w:val="00B8319E"/>
    <w:rsid w:val="00BB7664"/>
    <w:rsid w:val="00BF0978"/>
    <w:rsid w:val="00C63C66"/>
    <w:rsid w:val="00C804D9"/>
    <w:rsid w:val="00C9012D"/>
    <w:rsid w:val="00CB6CF1"/>
    <w:rsid w:val="00D00969"/>
    <w:rsid w:val="00DB7EE4"/>
    <w:rsid w:val="00DC1B0D"/>
    <w:rsid w:val="00E520A1"/>
    <w:rsid w:val="00E604A2"/>
    <w:rsid w:val="00E714A3"/>
    <w:rsid w:val="00EE5AE4"/>
    <w:rsid w:val="00F52C32"/>
    <w:rsid w:val="00F77E91"/>
    <w:rsid w:val="00F95B7E"/>
    <w:rsid w:val="00FA3729"/>
    <w:rsid w:val="00FB2361"/>
    <w:rsid w:val="00FB2468"/>
    <w:rsid w:val="00FD0EEB"/>
    <w:rsid w:val="00FF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6179"/>
  <w15:chartTrackingRefBased/>
  <w15:docId w15:val="{69553AB3-316B-4DBF-A85E-EF3C78A0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E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01139">
      <w:bodyDiv w:val="1"/>
      <w:marLeft w:val="0"/>
      <w:marRight w:val="0"/>
      <w:marTop w:val="0"/>
      <w:marBottom w:val="0"/>
      <w:divBdr>
        <w:top w:val="none" w:sz="0" w:space="0" w:color="auto"/>
        <w:left w:val="none" w:sz="0" w:space="0" w:color="auto"/>
        <w:bottom w:val="none" w:sz="0" w:space="0" w:color="auto"/>
        <w:right w:val="none" w:sz="0" w:space="0" w:color="auto"/>
      </w:divBdr>
    </w:div>
    <w:div w:id="1084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census.gov/newsroom/press-releases/2022/2022-population-estimates.html" TargetMode="External"/><Relationship Id="rId4" Type="http://schemas.openxmlformats.org/officeDocument/2006/relationships/hyperlink" Target="mailto:ken.simonson@agc.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Simonson</dc:creator>
  <cp:keywords/>
  <dc:description/>
  <cp:lastModifiedBy>Ken Simonson</cp:lastModifiedBy>
  <cp:revision>75</cp:revision>
  <dcterms:created xsi:type="dcterms:W3CDTF">2022-12-22T22:35:00Z</dcterms:created>
  <dcterms:modified xsi:type="dcterms:W3CDTF">2022-12-23T04:35:00Z</dcterms:modified>
</cp:coreProperties>
</file>