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A0378" w14:textId="4E7DC090" w:rsidR="00210C95" w:rsidRPr="004C4D3F" w:rsidRDefault="00B14C7E" w:rsidP="005B7AB3">
      <w:pPr>
        <w:tabs>
          <w:tab w:val="center" w:pos="4320"/>
          <w:tab w:val="right" w:pos="8640"/>
        </w:tabs>
        <w:jc w:val="center"/>
        <w:outlineLvl w:val="0"/>
        <w:rPr>
          <w:rFonts w:eastAsia="Arial Unicode MS"/>
          <w:b/>
          <w:color w:val="000000"/>
          <w:u w:color="000000"/>
        </w:rPr>
        <w:sectPr w:rsidR="00210C95" w:rsidRPr="004C4D3F" w:rsidSect="00F41960">
          <w:pgSz w:w="12240" w:h="15840"/>
          <w:pgMar w:top="720" w:right="1080" w:bottom="270" w:left="1080" w:header="720" w:footer="720" w:gutter="0"/>
          <w:cols w:space="720"/>
        </w:sectPr>
      </w:pPr>
      <w:r w:rsidRPr="004C4D3F">
        <w:rPr>
          <w:rFonts w:eastAsia="Arial Unicode MS"/>
          <w:b/>
          <w:noProof/>
          <w:color w:val="000000"/>
          <w:u w:color="000000"/>
        </w:rPr>
        <w:drawing>
          <wp:inline distT="0" distB="0" distL="0" distR="0" wp14:anchorId="49512310" wp14:editId="2C5BBE1F">
            <wp:extent cx="2181225" cy="864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C_logo_horiz_on_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6675" cy="886576"/>
                    </a:xfrm>
                    <a:prstGeom prst="rect">
                      <a:avLst/>
                    </a:prstGeom>
                  </pic:spPr>
                </pic:pic>
              </a:graphicData>
            </a:graphic>
          </wp:inline>
        </w:drawing>
      </w:r>
    </w:p>
    <w:p w14:paraId="5B1E01E8" w14:textId="77777777" w:rsidR="00B14C7E" w:rsidRPr="004C4D3F" w:rsidRDefault="00B14C7E" w:rsidP="00210C95">
      <w:pPr>
        <w:rPr>
          <w:rFonts w:eastAsia="Arial Unicode MS"/>
          <w:b/>
          <w:sz w:val="23"/>
          <w:szCs w:val="23"/>
        </w:rPr>
      </w:pPr>
    </w:p>
    <w:p w14:paraId="52A734A9" w14:textId="03019074" w:rsidR="00210C95" w:rsidRPr="004C4D3F" w:rsidRDefault="008616A1" w:rsidP="00210C95">
      <w:pPr>
        <w:rPr>
          <w:b/>
          <w:sz w:val="23"/>
          <w:szCs w:val="23"/>
        </w:rPr>
      </w:pPr>
      <w:r w:rsidRPr="004C4D3F">
        <w:rPr>
          <w:rFonts w:eastAsia="Arial Unicode MS"/>
          <w:b/>
          <w:sz w:val="23"/>
          <w:szCs w:val="23"/>
        </w:rPr>
        <w:t>FOR IMMEDIATE RELEASE</w:t>
      </w:r>
      <w:r w:rsidR="00C86950" w:rsidRPr="004C4D3F">
        <w:rPr>
          <w:b/>
          <w:sz w:val="23"/>
          <w:szCs w:val="23"/>
        </w:rPr>
        <w:t xml:space="preserve"> </w:t>
      </w:r>
    </w:p>
    <w:p w14:paraId="7B1EC13A" w14:textId="29410F18" w:rsidR="00210C95" w:rsidRPr="004C4D3F" w:rsidRDefault="004C4D3F" w:rsidP="00210C95">
      <w:pPr>
        <w:rPr>
          <w:rFonts w:eastAsia="Arial Unicode MS"/>
          <w:b/>
          <w:sz w:val="23"/>
          <w:szCs w:val="23"/>
        </w:rPr>
      </w:pPr>
      <w:r w:rsidRPr="004C4D3F">
        <w:rPr>
          <w:rFonts w:eastAsia="Arial Unicode MS"/>
          <w:b/>
          <w:sz w:val="23"/>
          <w:szCs w:val="23"/>
        </w:rPr>
        <w:t>Mon</w:t>
      </w:r>
      <w:r w:rsidR="00F406BC" w:rsidRPr="004C4D3F">
        <w:rPr>
          <w:rFonts w:eastAsia="Arial Unicode MS"/>
          <w:b/>
          <w:sz w:val="23"/>
          <w:szCs w:val="23"/>
        </w:rPr>
        <w:t>d</w:t>
      </w:r>
      <w:r w:rsidR="00D004B3" w:rsidRPr="004C4D3F">
        <w:rPr>
          <w:rFonts w:eastAsia="Arial Unicode MS"/>
          <w:b/>
          <w:sz w:val="23"/>
          <w:szCs w:val="23"/>
        </w:rPr>
        <w:t>ay</w:t>
      </w:r>
      <w:r w:rsidR="00174868" w:rsidRPr="004C4D3F">
        <w:rPr>
          <w:rFonts w:eastAsia="Arial Unicode MS"/>
          <w:b/>
          <w:sz w:val="23"/>
          <w:szCs w:val="23"/>
        </w:rPr>
        <w:t xml:space="preserve">, </w:t>
      </w:r>
      <w:r w:rsidRPr="004C4D3F">
        <w:rPr>
          <w:rFonts w:eastAsia="Arial Unicode MS"/>
          <w:b/>
          <w:sz w:val="23"/>
          <w:szCs w:val="23"/>
        </w:rPr>
        <w:t>November 25</w:t>
      </w:r>
      <w:r w:rsidR="004E48C6" w:rsidRPr="004C4D3F">
        <w:rPr>
          <w:rFonts w:eastAsia="Arial Unicode MS"/>
          <w:b/>
          <w:sz w:val="23"/>
          <w:szCs w:val="23"/>
        </w:rPr>
        <w:t>,</w:t>
      </w:r>
      <w:r w:rsidR="00210C95" w:rsidRPr="004C4D3F">
        <w:rPr>
          <w:rFonts w:eastAsia="Arial Unicode MS"/>
          <w:b/>
          <w:sz w:val="23"/>
          <w:szCs w:val="23"/>
        </w:rPr>
        <w:t xml:space="preserve"> 201</w:t>
      </w:r>
      <w:r w:rsidR="00A41C82" w:rsidRPr="004C4D3F">
        <w:rPr>
          <w:rFonts w:eastAsia="Arial Unicode MS"/>
          <w:b/>
          <w:sz w:val="23"/>
          <w:szCs w:val="23"/>
        </w:rPr>
        <w:t>9</w:t>
      </w:r>
    </w:p>
    <w:p w14:paraId="15F98FA8" w14:textId="77777777" w:rsidR="004629D0" w:rsidRPr="004C4D3F" w:rsidRDefault="004629D0" w:rsidP="00210C95">
      <w:pPr>
        <w:rPr>
          <w:rFonts w:eastAsia="Arial Unicode MS"/>
          <w:b/>
          <w:sz w:val="23"/>
          <w:szCs w:val="23"/>
        </w:rPr>
      </w:pPr>
    </w:p>
    <w:p w14:paraId="1C9EACA1" w14:textId="77777777" w:rsidR="005468F9" w:rsidRPr="004C4D3F" w:rsidRDefault="005468F9" w:rsidP="00210C95">
      <w:pPr>
        <w:jc w:val="right"/>
        <w:rPr>
          <w:rFonts w:eastAsia="Arial Unicode MS"/>
          <w:b/>
          <w:sz w:val="23"/>
          <w:szCs w:val="23"/>
        </w:rPr>
      </w:pPr>
    </w:p>
    <w:p w14:paraId="773D3427" w14:textId="5EBD3B74" w:rsidR="00210C95" w:rsidRPr="004C4D3F" w:rsidRDefault="00210C95" w:rsidP="00210C95">
      <w:pPr>
        <w:jc w:val="right"/>
        <w:rPr>
          <w:rStyle w:val="NoneA"/>
          <w:b/>
          <w:bCs/>
          <w:lang w:val="de-DE"/>
        </w:rPr>
      </w:pPr>
      <w:r w:rsidRPr="004C4D3F">
        <w:rPr>
          <w:rFonts w:eastAsia="Arial Unicode MS"/>
          <w:b/>
          <w:sz w:val="23"/>
          <w:szCs w:val="23"/>
        </w:rPr>
        <w:t>CONTACT: Brian Turmail</w:t>
      </w:r>
      <w:bookmarkStart w:id="0" w:name="_Hlk515460998"/>
    </w:p>
    <w:p w14:paraId="1DC3AF8A" w14:textId="0794B2D5" w:rsidR="00210C95" w:rsidRPr="004C4D3F" w:rsidRDefault="00210C95" w:rsidP="00210C95">
      <w:pPr>
        <w:jc w:val="right"/>
        <w:rPr>
          <w:rFonts w:eastAsia="Arial Unicode MS"/>
          <w:b/>
          <w:color w:val="000000"/>
          <w:sz w:val="23"/>
          <w:szCs w:val="23"/>
          <w:u w:color="000000"/>
        </w:rPr>
        <w:sectPr w:rsidR="00210C95" w:rsidRPr="004C4D3F" w:rsidSect="00210C95">
          <w:type w:val="continuous"/>
          <w:pgSz w:w="12240" w:h="15840"/>
          <w:pgMar w:top="360" w:right="1080" w:bottom="270" w:left="1080" w:header="720" w:footer="720" w:gutter="0"/>
          <w:cols w:num="2" w:space="720"/>
        </w:sectPr>
      </w:pPr>
      <w:r w:rsidRPr="004C4D3F">
        <w:rPr>
          <w:rStyle w:val="NoneA"/>
          <w:b/>
          <w:bCs/>
          <w:lang w:val="de-DE"/>
        </w:rPr>
        <w:t xml:space="preserve">(703) 459-0238; </w:t>
      </w:r>
      <w:r w:rsidR="00A80B0D" w:rsidRPr="004C4D3F">
        <w:rPr>
          <w:rStyle w:val="NoneA"/>
          <w:b/>
          <w:bCs/>
          <w:lang w:val="de-DE"/>
        </w:rPr>
        <w:t>brian.turmail</w:t>
      </w:r>
      <w:r w:rsidRPr="004C4D3F">
        <w:rPr>
          <w:rStyle w:val="NoneA"/>
          <w:b/>
          <w:bCs/>
          <w:lang w:val="de-DE"/>
        </w:rPr>
        <w:t>@agc.org</w:t>
      </w:r>
    </w:p>
    <w:p w14:paraId="0710CA20" w14:textId="692956F8" w:rsidR="000B2582" w:rsidRPr="004C4D3F" w:rsidRDefault="00AA2C6F" w:rsidP="0064356E">
      <w:pPr>
        <w:jc w:val="center"/>
        <w:rPr>
          <w:rFonts w:eastAsia="Arial Unicode MS"/>
          <w:b/>
          <w:color w:val="000000"/>
          <w:sz w:val="23"/>
          <w:szCs w:val="23"/>
          <w:u w:color="000000"/>
        </w:rPr>
      </w:pPr>
      <w:r w:rsidRPr="004C4D3F">
        <w:rPr>
          <w:rFonts w:eastAsia="Arial Unicode MS"/>
          <w:b/>
          <w:color w:val="000000"/>
          <w:sz w:val="23"/>
          <w:szCs w:val="23"/>
          <w:u w:color="000000"/>
        </w:rPr>
        <w:lastRenderedPageBreak/>
        <w:t xml:space="preserve">CONSTRUCTION EMPLOYMENT </w:t>
      </w:r>
      <w:r w:rsidR="00DF0E4A" w:rsidRPr="004C4D3F">
        <w:rPr>
          <w:rFonts w:eastAsia="Arial Unicode MS"/>
          <w:b/>
          <w:color w:val="000000"/>
          <w:sz w:val="23"/>
          <w:szCs w:val="23"/>
          <w:u w:color="000000"/>
        </w:rPr>
        <w:t>INCREASES</w:t>
      </w:r>
      <w:r w:rsidRPr="004C4D3F">
        <w:rPr>
          <w:rFonts w:eastAsia="Arial Unicode MS"/>
          <w:b/>
          <w:color w:val="000000"/>
          <w:sz w:val="23"/>
          <w:szCs w:val="23"/>
          <w:u w:color="000000"/>
        </w:rPr>
        <w:t xml:space="preserve"> IN </w:t>
      </w:r>
      <w:r w:rsidR="004C7D37" w:rsidRPr="004C4D3F">
        <w:rPr>
          <w:rFonts w:eastAsia="Arial Unicode MS"/>
          <w:b/>
          <w:color w:val="000000"/>
          <w:sz w:val="23"/>
          <w:szCs w:val="23"/>
          <w:u w:color="000000"/>
        </w:rPr>
        <w:t>231</w:t>
      </w:r>
      <w:r w:rsidR="003B7431" w:rsidRPr="004C4D3F">
        <w:rPr>
          <w:rFonts w:eastAsia="Arial Unicode MS"/>
          <w:b/>
          <w:color w:val="000000"/>
          <w:sz w:val="23"/>
          <w:szCs w:val="23"/>
          <w:u w:color="000000"/>
        </w:rPr>
        <w:t xml:space="preserve"> </w:t>
      </w:r>
      <w:r w:rsidR="00A41C82" w:rsidRPr="004C4D3F">
        <w:rPr>
          <w:rFonts w:eastAsia="Arial Unicode MS"/>
          <w:b/>
          <w:color w:val="000000"/>
          <w:sz w:val="23"/>
          <w:szCs w:val="23"/>
          <w:u w:color="000000"/>
        </w:rPr>
        <w:t xml:space="preserve">OUT OF 358 </w:t>
      </w:r>
      <w:r w:rsidRPr="004C4D3F">
        <w:rPr>
          <w:rFonts w:eastAsia="Arial Unicode MS"/>
          <w:b/>
          <w:color w:val="000000"/>
          <w:sz w:val="23"/>
          <w:szCs w:val="23"/>
          <w:u w:color="000000"/>
        </w:rPr>
        <w:t>METRO</w:t>
      </w:r>
      <w:r w:rsidR="00175E59" w:rsidRPr="004C4D3F">
        <w:rPr>
          <w:rFonts w:eastAsia="Arial Unicode MS"/>
          <w:b/>
          <w:color w:val="000000"/>
          <w:sz w:val="23"/>
          <w:szCs w:val="23"/>
          <w:u w:color="000000"/>
        </w:rPr>
        <w:t xml:space="preserve"> AREA</w:t>
      </w:r>
      <w:r w:rsidRPr="004C4D3F">
        <w:rPr>
          <w:rFonts w:eastAsia="Arial Unicode MS"/>
          <w:b/>
          <w:color w:val="000000"/>
          <w:sz w:val="23"/>
          <w:szCs w:val="23"/>
          <w:u w:color="000000"/>
        </w:rPr>
        <w:t xml:space="preserve">S </w:t>
      </w:r>
      <w:r w:rsidR="00175E59" w:rsidRPr="004C4D3F">
        <w:rPr>
          <w:rFonts w:eastAsia="Arial Unicode MS"/>
          <w:b/>
          <w:color w:val="000000"/>
          <w:sz w:val="23"/>
          <w:szCs w:val="23"/>
          <w:u w:color="000000"/>
        </w:rPr>
        <w:t xml:space="preserve">FROM </w:t>
      </w:r>
      <w:r w:rsidR="00C33578" w:rsidRPr="004C4D3F">
        <w:rPr>
          <w:rFonts w:eastAsia="Arial Unicode MS"/>
          <w:b/>
          <w:color w:val="000000"/>
          <w:sz w:val="23"/>
          <w:szCs w:val="23"/>
          <w:u w:color="000000"/>
        </w:rPr>
        <w:t>OCT</w:t>
      </w:r>
      <w:bookmarkStart w:id="1" w:name="_GoBack"/>
      <w:bookmarkEnd w:id="1"/>
      <w:r w:rsidR="00C33578" w:rsidRPr="004C4D3F">
        <w:rPr>
          <w:rFonts w:eastAsia="Arial Unicode MS"/>
          <w:b/>
          <w:color w:val="000000"/>
          <w:sz w:val="23"/>
          <w:szCs w:val="23"/>
          <w:u w:color="000000"/>
        </w:rPr>
        <w:t>OBER</w:t>
      </w:r>
      <w:r w:rsidR="00A41C82" w:rsidRPr="004C4D3F">
        <w:rPr>
          <w:rFonts w:eastAsia="Arial Unicode MS"/>
          <w:b/>
          <w:color w:val="000000"/>
          <w:sz w:val="23"/>
          <w:szCs w:val="23"/>
          <w:u w:color="000000"/>
        </w:rPr>
        <w:t xml:space="preserve"> </w:t>
      </w:r>
      <w:r w:rsidR="00175E59" w:rsidRPr="004C4D3F">
        <w:rPr>
          <w:rFonts w:eastAsia="Arial Unicode MS"/>
          <w:b/>
          <w:color w:val="000000"/>
          <w:sz w:val="23"/>
          <w:szCs w:val="23"/>
          <w:u w:color="000000"/>
        </w:rPr>
        <w:t xml:space="preserve">2018 TO </w:t>
      </w:r>
      <w:r w:rsidR="00C33578" w:rsidRPr="004C4D3F">
        <w:rPr>
          <w:rFonts w:eastAsia="Arial Unicode MS"/>
          <w:b/>
          <w:color w:val="000000"/>
          <w:sz w:val="23"/>
          <w:szCs w:val="23"/>
          <w:u w:color="000000"/>
        </w:rPr>
        <w:t>OCTOBER</w:t>
      </w:r>
      <w:r w:rsidR="00175E59" w:rsidRPr="004C4D3F">
        <w:rPr>
          <w:rFonts w:eastAsia="Arial Unicode MS"/>
          <w:b/>
          <w:color w:val="000000"/>
          <w:sz w:val="23"/>
          <w:szCs w:val="23"/>
          <w:u w:color="000000"/>
        </w:rPr>
        <w:t xml:space="preserve"> 2019</w:t>
      </w:r>
      <w:r w:rsidR="00D004B3" w:rsidRPr="004C4D3F">
        <w:rPr>
          <w:rFonts w:eastAsia="Arial Unicode MS"/>
          <w:b/>
          <w:color w:val="000000"/>
          <w:sz w:val="23"/>
          <w:szCs w:val="23"/>
          <w:u w:color="000000"/>
        </w:rPr>
        <w:t xml:space="preserve"> AS</w:t>
      </w:r>
      <w:r w:rsidR="005F6499" w:rsidRPr="004C4D3F">
        <w:rPr>
          <w:rFonts w:eastAsia="Arial Unicode MS"/>
          <w:b/>
          <w:color w:val="000000"/>
          <w:sz w:val="23"/>
          <w:szCs w:val="23"/>
          <w:u w:color="000000"/>
        </w:rPr>
        <w:t xml:space="preserve"> </w:t>
      </w:r>
      <w:r w:rsidR="00FD40C1" w:rsidRPr="004C4D3F">
        <w:rPr>
          <w:rFonts w:eastAsia="Arial Unicode MS"/>
          <w:b/>
          <w:color w:val="000000"/>
          <w:sz w:val="23"/>
          <w:szCs w:val="23"/>
          <w:u w:color="000000"/>
        </w:rPr>
        <w:t xml:space="preserve">FIRMS HIRE </w:t>
      </w:r>
      <w:r w:rsidR="004C0FDA" w:rsidRPr="004C4D3F">
        <w:rPr>
          <w:rFonts w:eastAsia="Arial Unicode MS"/>
          <w:b/>
          <w:color w:val="000000"/>
          <w:sz w:val="23"/>
          <w:szCs w:val="23"/>
          <w:u w:color="000000"/>
        </w:rPr>
        <w:t>DESPITE</w:t>
      </w:r>
      <w:r w:rsidR="00FD40C1" w:rsidRPr="004C4D3F">
        <w:rPr>
          <w:rFonts w:eastAsia="Arial Unicode MS"/>
          <w:b/>
          <w:color w:val="000000"/>
          <w:sz w:val="23"/>
          <w:szCs w:val="23"/>
          <w:u w:color="000000"/>
        </w:rPr>
        <w:t xml:space="preserve"> TIGHT LABOR </w:t>
      </w:r>
      <w:r w:rsidR="004C0FDA" w:rsidRPr="004C4D3F">
        <w:rPr>
          <w:rFonts w:eastAsia="Arial Unicode MS"/>
          <w:b/>
          <w:color w:val="000000"/>
          <w:sz w:val="23"/>
          <w:szCs w:val="23"/>
          <w:u w:color="000000"/>
        </w:rPr>
        <w:t>MARKET</w:t>
      </w:r>
    </w:p>
    <w:bookmarkEnd w:id="0"/>
    <w:p w14:paraId="7A864C8D" w14:textId="32B3D77D" w:rsidR="00214C6D" w:rsidRPr="004C4D3F" w:rsidRDefault="7FDA12E1" w:rsidP="7FDA12E1">
      <w:pPr>
        <w:jc w:val="center"/>
        <w:rPr>
          <w:rFonts w:eastAsia="Arial Unicode MS"/>
          <w:b/>
          <w:bCs/>
          <w:color w:val="000000" w:themeColor="text1"/>
          <w:sz w:val="23"/>
          <w:szCs w:val="23"/>
        </w:rPr>
      </w:pPr>
      <w:r w:rsidRPr="004C4D3F">
        <w:rPr>
          <w:rFonts w:eastAsia="Arial Unicode MS"/>
          <w:b/>
          <w:bCs/>
          <w:color w:val="000000" w:themeColor="text1"/>
          <w:sz w:val="23"/>
          <w:szCs w:val="23"/>
        </w:rPr>
        <w:t xml:space="preserve"> </w:t>
      </w:r>
      <w:r w:rsidRPr="004C4D3F">
        <w:rPr>
          <w:rFonts w:eastAsia="Arial Unicode MS"/>
          <w:i/>
          <w:iCs/>
          <w:sz w:val="23"/>
          <w:szCs w:val="23"/>
        </w:rPr>
        <w:t xml:space="preserve">Dallas-Plano-Irving, Texas and </w:t>
      </w:r>
      <w:r w:rsidR="00C33578" w:rsidRPr="004C4D3F">
        <w:rPr>
          <w:rFonts w:eastAsia="Arial Unicode MS"/>
          <w:i/>
          <w:iCs/>
          <w:sz w:val="23"/>
          <w:szCs w:val="23"/>
        </w:rPr>
        <w:t>Omaha-Council Bluffs, N</w:t>
      </w:r>
      <w:r w:rsidR="006121DB">
        <w:rPr>
          <w:rFonts w:eastAsia="Arial Unicode MS"/>
          <w:i/>
          <w:iCs/>
          <w:sz w:val="23"/>
          <w:szCs w:val="23"/>
        </w:rPr>
        <w:t>eb.</w:t>
      </w:r>
      <w:r w:rsidR="00C33578" w:rsidRPr="004C4D3F">
        <w:rPr>
          <w:rFonts w:eastAsia="Arial Unicode MS"/>
          <w:i/>
          <w:iCs/>
          <w:sz w:val="23"/>
          <w:szCs w:val="23"/>
        </w:rPr>
        <w:t>-I</w:t>
      </w:r>
      <w:r w:rsidR="006121DB">
        <w:rPr>
          <w:rFonts w:eastAsia="Arial Unicode MS"/>
          <w:i/>
          <w:iCs/>
          <w:sz w:val="23"/>
          <w:szCs w:val="23"/>
        </w:rPr>
        <w:t>owa</w:t>
      </w:r>
      <w:r w:rsidR="00C33578" w:rsidRPr="004C4D3F">
        <w:rPr>
          <w:rFonts w:eastAsia="Arial Unicode MS"/>
          <w:i/>
          <w:iCs/>
          <w:sz w:val="23"/>
          <w:szCs w:val="23"/>
        </w:rPr>
        <w:t xml:space="preserve"> </w:t>
      </w:r>
      <w:r w:rsidRPr="004C4D3F">
        <w:rPr>
          <w:rFonts w:eastAsia="Arial Unicode MS"/>
          <w:i/>
          <w:iCs/>
          <w:sz w:val="23"/>
          <w:szCs w:val="23"/>
        </w:rPr>
        <w:t xml:space="preserve">Have Largest Gains; </w:t>
      </w:r>
      <w:r w:rsidR="00342F9C" w:rsidRPr="004C4D3F">
        <w:rPr>
          <w:rFonts w:eastAsia="Arial Unicode MS"/>
          <w:i/>
          <w:iCs/>
          <w:sz w:val="23"/>
          <w:szCs w:val="23"/>
        </w:rPr>
        <w:t>New York City</w:t>
      </w:r>
      <w:r w:rsidRPr="004C4D3F">
        <w:rPr>
          <w:rFonts w:eastAsia="Arial Unicode MS"/>
          <w:i/>
          <w:iCs/>
          <w:sz w:val="23"/>
          <w:szCs w:val="23"/>
        </w:rPr>
        <w:t xml:space="preserve"> and </w:t>
      </w:r>
      <w:r w:rsidR="00C33578" w:rsidRPr="004C4D3F">
        <w:rPr>
          <w:rFonts w:eastAsia="Arial Unicode MS"/>
          <w:i/>
          <w:iCs/>
          <w:sz w:val="23"/>
          <w:szCs w:val="23"/>
        </w:rPr>
        <w:t>Fairbanks, A</w:t>
      </w:r>
      <w:r w:rsidR="006121DB">
        <w:rPr>
          <w:rFonts w:eastAsia="Arial Unicode MS"/>
          <w:i/>
          <w:iCs/>
          <w:sz w:val="23"/>
          <w:szCs w:val="23"/>
        </w:rPr>
        <w:t>laska</w:t>
      </w:r>
      <w:r w:rsidR="00C33578" w:rsidRPr="004C4D3F">
        <w:rPr>
          <w:rFonts w:eastAsia="Arial Unicode MS"/>
          <w:i/>
          <w:iCs/>
          <w:sz w:val="23"/>
          <w:szCs w:val="23"/>
        </w:rPr>
        <w:t xml:space="preserve"> </w:t>
      </w:r>
      <w:r w:rsidRPr="004C4D3F">
        <w:rPr>
          <w:rFonts w:eastAsia="Arial Unicode MS"/>
          <w:i/>
          <w:iCs/>
          <w:sz w:val="23"/>
          <w:szCs w:val="23"/>
        </w:rPr>
        <w:t xml:space="preserve">Lag the Most as Industry Calls for </w:t>
      </w:r>
      <w:bookmarkStart w:id="2" w:name="_Hlk3216447"/>
      <w:bookmarkStart w:id="3" w:name="_Hlk3219400"/>
      <w:bookmarkEnd w:id="2"/>
      <w:bookmarkEnd w:id="3"/>
      <w:r w:rsidR="006121DB">
        <w:rPr>
          <w:rFonts w:eastAsia="Arial Unicode MS"/>
          <w:i/>
          <w:iCs/>
          <w:sz w:val="23"/>
          <w:szCs w:val="23"/>
        </w:rPr>
        <w:t>Measures to Boost Supply of Qualified Workers</w:t>
      </w:r>
    </w:p>
    <w:p w14:paraId="0D33BD21" w14:textId="77777777" w:rsidR="00563A6A" w:rsidRPr="004C4D3F" w:rsidRDefault="00563A6A" w:rsidP="00563A6A">
      <w:pPr>
        <w:jc w:val="both"/>
        <w:rPr>
          <w:rFonts w:eastAsia="Arial Unicode MS"/>
          <w:sz w:val="23"/>
          <w:szCs w:val="23"/>
        </w:rPr>
      </w:pPr>
    </w:p>
    <w:p w14:paraId="14EB50DD" w14:textId="2B5A6B20" w:rsidR="00563A6A" w:rsidRPr="004C4D3F" w:rsidRDefault="00563A6A" w:rsidP="004C0FDA">
      <w:pPr>
        <w:jc w:val="both"/>
        <w:rPr>
          <w:rFonts w:eastAsia="Arial Unicode MS"/>
          <w:sz w:val="23"/>
          <w:szCs w:val="23"/>
        </w:rPr>
      </w:pPr>
      <w:r w:rsidRPr="004C4D3F">
        <w:rPr>
          <w:rFonts w:eastAsia="Arial Unicode MS"/>
          <w:sz w:val="23"/>
          <w:szCs w:val="23"/>
        </w:rPr>
        <w:t xml:space="preserve">Construction employment </w:t>
      </w:r>
      <w:r w:rsidR="00DF0E4A" w:rsidRPr="004C4D3F">
        <w:rPr>
          <w:rFonts w:eastAsia="Arial Unicode MS"/>
          <w:sz w:val="23"/>
          <w:szCs w:val="23"/>
        </w:rPr>
        <w:t>grew in</w:t>
      </w:r>
      <w:r w:rsidR="00AA2C6F" w:rsidRPr="004C4D3F">
        <w:rPr>
          <w:rFonts w:eastAsia="Arial Unicode MS"/>
          <w:sz w:val="23"/>
          <w:szCs w:val="23"/>
        </w:rPr>
        <w:t xml:space="preserve"> </w:t>
      </w:r>
      <w:r w:rsidR="002247DB" w:rsidRPr="004C4D3F">
        <w:rPr>
          <w:rFonts w:eastAsia="Arial Unicode MS"/>
          <w:sz w:val="23"/>
          <w:szCs w:val="23"/>
        </w:rPr>
        <w:t>2</w:t>
      </w:r>
      <w:r w:rsidR="004C7D37" w:rsidRPr="004C4D3F">
        <w:rPr>
          <w:rFonts w:eastAsia="Arial Unicode MS"/>
          <w:sz w:val="23"/>
          <w:szCs w:val="23"/>
        </w:rPr>
        <w:t>31</w:t>
      </w:r>
      <w:r w:rsidR="00386FB2" w:rsidRPr="004C4D3F">
        <w:rPr>
          <w:rFonts w:eastAsia="Arial Unicode MS"/>
          <w:sz w:val="23"/>
          <w:szCs w:val="23"/>
        </w:rPr>
        <w:t>,</w:t>
      </w:r>
      <w:r w:rsidR="0034453E" w:rsidRPr="004C4D3F" w:rsidDel="0034453E">
        <w:rPr>
          <w:rFonts w:eastAsia="Arial Unicode MS"/>
          <w:sz w:val="23"/>
          <w:szCs w:val="23"/>
        </w:rPr>
        <w:t xml:space="preserve"> </w:t>
      </w:r>
      <w:r w:rsidR="00386FB2" w:rsidRPr="004C4D3F">
        <w:rPr>
          <w:rFonts w:eastAsia="Arial Unicode MS"/>
          <w:sz w:val="23"/>
          <w:szCs w:val="23"/>
        </w:rPr>
        <w:t>or 6</w:t>
      </w:r>
      <w:r w:rsidR="004C7D37" w:rsidRPr="004C4D3F">
        <w:rPr>
          <w:rFonts w:eastAsia="Arial Unicode MS"/>
          <w:sz w:val="23"/>
          <w:szCs w:val="23"/>
        </w:rPr>
        <w:t>5</w:t>
      </w:r>
      <w:r w:rsidR="00386FB2" w:rsidRPr="004C4D3F">
        <w:rPr>
          <w:rFonts w:eastAsia="Arial Unicode MS"/>
          <w:sz w:val="23"/>
          <w:szCs w:val="23"/>
        </w:rPr>
        <w:t xml:space="preserve"> percent, </w:t>
      </w:r>
      <w:r w:rsidR="0039632C" w:rsidRPr="004C4D3F">
        <w:rPr>
          <w:rFonts w:eastAsia="Arial Unicode MS"/>
          <w:sz w:val="23"/>
          <w:szCs w:val="23"/>
        </w:rPr>
        <w:t>o</w:t>
      </w:r>
      <w:r w:rsidR="00AA2C6F" w:rsidRPr="004C4D3F">
        <w:rPr>
          <w:rFonts w:eastAsia="Arial Unicode MS"/>
          <w:sz w:val="23"/>
          <w:szCs w:val="23"/>
        </w:rPr>
        <w:t xml:space="preserve">ut of 358 </w:t>
      </w:r>
      <w:r w:rsidR="004B65B6" w:rsidRPr="004C4D3F">
        <w:rPr>
          <w:rFonts w:eastAsia="Arial Unicode MS"/>
          <w:sz w:val="23"/>
          <w:szCs w:val="23"/>
        </w:rPr>
        <w:t xml:space="preserve">metro areas between </w:t>
      </w:r>
      <w:r w:rsidR="004C7D37" w:rsidRPr="004C4D3F">
        <w:rPr>
          <w:rFonts w:eastAsia="Arial Unicode MS"/>
          <w:sz w:val="23"/>
          <w:szCs w:val="23"/>
        </w:rPr>
        <w:t>October</w:t>
      </w:r>
      <w:r w:rsidR="00175E59" w:rsidRPr="004C4D3F">
        <w:rPr>
          <w:rFonts w:eastAsia="Arial Unicode MS"/>
          <w:sz w:val="23"/>
          <w:szCs w:val="23"/>
        </w:rPr>
        <w:t xml:space="preserve"> 2018</w:t>
      </w:r>
      <w:r w:rsidR="000862E3" w:rsidRPr="004C4D3F">
        <w:rPr>
          <w:rFonts w:eastAsia="Arial Unicode MS"/>
          <w:sz w:val="23"/>
          <w:szCs w:val="23"/>
        </w:rPr>
        <w:t xml:space="preserve"> and </w:t>
      </w:r>
      <w:r w:rsidR="004C7D37" w:rsidRPr="004C4D3F">
        <w:rPr>
          <w:rFonts w:eastAsia="Arial Unicode MS"/>
          <w:sz w:val="23"/>
          <w:szCs w:val="23"/>
        </w:rPr>
        <w:t>October</w:t>
      </w:r>
      <w:r w:rsidR="00175E59" w:rsidRPr="004C4D3F">
        <w:rPr>
          <w:rFonts w:eastAsia="Arial Unicode MS"/>
          <w:sz w:val="23"/>
          <w:szCs w:val="23"/>
        </w:rPr>
        <w:t xml:space="preserve"> 2019</w:t>
      </w:r>
      <w:r w:rsidR="00AA2C6F" w:rsidRPr="004C4D3F">
        <w:rPr>
          <w:rFonts w:eastAsia="Arial Unicode MS"/>
          <w:sz w:val="23"/>
          <w:szCs w:val="23"/>
        </w:rPr>
        <w:t xml:space="preserve">, </w:t>
      </w:r>
      <w:r w:rsidR="00A452C2" w:rsidRPr="004C4D3F">
        <w:rPr>
          <w:rFonts w:eastAsia="Arial Unicode MS"/>
          <w:sz w:val="23"/>
          <w:szCs w:val="23"/>
        </w:rPr>
        <w:t>declined</w:t>
      </w:r>
      <w:r w:rsidR="00B134C5" w:rsidRPr="004C4D3F">
        <w:rPr>
          <w:rFonts w:eastAsia="Arial Unicode MS"/>
          <w:sz w:val="23"/>
          <w:szCs w:val="23"/>
        </w:rPr>
        <w:t xml:space="preserve"> in </w:t>
      </w:r>
      <w:r w:rsidR="00E9371A" w:rsidRPr="004C4D3F">
        <w:rPr>
          <w:rFonts w:eastAsia="Arial Unicode MS"/>
          <w:sz w:val="23"/>
          <w:szCs w:val="23"/>
        </w:rPr>
        <w:t>6</w:t>
      </w:r>
      <w:r w:rsidR="004C7D37" w:rsidRPr="004C4D3F">
        <w:rPr>
          <w:rFonts w:eastAsia="Arial Unicode MS"/>
          <w:sz w:val="23"/>
          <w:szCs w:val="23"/>
        </w:rPr>
        <w:t>9</w:t>
      </w:r>
      <w:r w:rsidR="00F64EAB" w:rsidRPr="004C4D3F">
        <w:rPr>
          <w:rFonts w:eastAsia="Arial Unicode MS"/>
          <w:sz w:val="23"/>
          <w:szCs w:val="23"/>
        </w:rPr>
        <w:t xml:space="preserve"> </w:t>
      </w:r>
      <w:r w:rsidR="00B134C5" w:rsidRPr="004C4D3F">
        <w:rPr>
          <w:rFonts w:eastAsia="Arial Unicode MS"/>
          <w:sz w:val="23"/>
          <w:szCs w:val="23"/>
        </w:rPr>
        <w:t xml:space="preserve">and </w:t>
      </w:r>
      <w:r w:rsidR="00C97C00" w:rsidRPr="004C4D3F">
        <w:rPr>
          <w:rFonts w:eastAsia="Arial Unicode MS"/>
          <w:sz w:val="23"/>
          <w:szCs w:val="23"/>
        </w:rPr>
        <w:t xml:space="preserve">was unchanged in </w:t>
      </w:r>
      <w:r w:rsidR="004C7D37" w:rsidRPr="004C4D3F">
        <w:rPr>
          <w:rFonts w:eastAsia="Arial Unicode MS"/>
          <w:sz w:val="23"/>
          <w:szCs w:val="23"/>
        </w:rPr>
        <w:t>58</w:t>
      </w:r>
      <w:r w:rsidR="000F373C" w:rsidRPr="004C4D3F">
        <w:rPr>
          <w:rFonts w:eastAsia="Arial Unicode MS"/>
          <w:sz w:val="23"/>
          <w:szCs w:val="23"/>
        </w:rPr>
        <w:t>,</w:t>
      </w:r>
      <w:r w:rsidR="002735D4" w:rsidRPr="004C4D3F">
        <w:rPr>
          <w:rFonts w:eastAsia="Arial Unicode MS"/>
          <w:sz w:val="23"/>
          <w:szCs w:val="23"/>
        </w:rPr>
        <w:t xml:space="preserve"> </w:t>
      </w:r>
      <w:r w:rsidRPr="004C4D3F">
        <w:rPr>
          <w:rFonts w:eastAsia="Arial Unicode MS"/>
          <w:sz w:val="23"/>
          <w:szCs w:val="23"/>
        </w:rPr>
        <w:t>according to a new analysis of federal employment data released today by the Associated General Co</w:t>
      </w:r>
      <w:r w:rsidR="00F3254F" w:rsidRPr="004C4D3F">
        <w:rPr>
          <w:rFonts w:eastAsia="Arial Unicode MS"/>
          <w:sz w:val="23"/>
          <w:szCs w:val="23"/>
        </w:rPr>
        <w:t xml:space="preserve">ntractors of America. </w:t>
      </w:r>
      <w:r w:rsidR="00FF6324" w:rsidRPr="004C4D3F">
        <w:rPr>
          <w:rFonts w:eastAsia="Arial Unicode MS"/>
          <w:sz w:val="23"/>
          <w:szCs w:val="23"/>
        </w:rPr>
        <w:t>Association officials said</w:t>
      </w:r>
      <w:r w:rsidR="00CA74CA">
        <w:rPr>
          <w:rFonts w:eastAsia="Arial Unicode MS"/>
          <w:sz w:val="23"/>
          <w:szCs w:val="23"/>
        </w:rPr>
        <w:t xml:space="preserve"> </w:t>
      </w:r>
      <w:r w:rsidR="004C0FDA" w:rsidRPr="004C4D3F">
        <w:rPr>
          <w:rFonts w:eastAsia="Arial Unicode MS"/>
          <w:sz w:val="23"/>
          <w:szCs w:val="23"/>
        </w:rPr>
        <w:t>hourly craftworker positions remain difficult to fill</w:t>
      </w:r>
      <w:r w:rsidR="00FD5AA0">
        <w:rPr>
          <w:rFonts w:eastAsia="Arial Unicode MS"/>
          <w:sz w:val="23"/>
          <w:szCs w:val="23"/>
        </w:rPr>
        <w:t xml:space="preserve"> despite the widespread job gains, and they urged federal officials to promote more workplace-based immigration, along with career and technical education.</w:t>
      </w:r>
    </w:p>
    <w:p w14:paraId="2289F8C4" w14:textId="77777777" w:rsidR="004A51AC" w:rsidRPr="004C4D3F" w:rsidRDefault="004A51AC" w:rsidP="004C0FDA">
      <w:pPr>
        <w:jc w:val="both"/>
        <w:rPr>
          <w:rFonts w:eastAsia="Arial Unicode MS"/>
          <w:sz w:val="23"/>
          <w:szCs w:val="23"/>
        </w:rPr>
      </w:pPr>
    </w:p>
    <w:p w14:paraId="7CBED8D8" w14:textId="5B88AFB6" w:rsidR="00DA1AC8" w:rsidRPr="004C4D3F" w:rsidRDefault="006953F2" w:rsidP="004C0FDA">
      <w:pPr>
        <w:jc w:val="both"/>
        <w:rPr>
          <w:rFonts w:eastAsia="Arial Unicode MS"/>
          <w:sz w:val="23"/>
          <w:szCs w:val="23"/>
        </w:rPr>
      </w:pPr>
      <w:r w:rsidRPr="004C4D3F">
        <w:rPr>
          <w:rFonts w:eastAsia="Arial Unicode MS"/>
          <w:sz w:val="23"/>
          <w:szCs w:val="23"/>
        </w:rPr>
        <w:t>“</w:t>
      </w:r>
      <w:r w:rsidR="00E51AC4">
        <w:rPr>
          <w:rFonts w:eastAsia="Arial Unicode MS"/>
          <w:sz w:val="23"/>
          <w:szCs w:val="23"/>
        </w:rPr>
        <w:t xml:space="preserve">Employers in most areas remain busy and eager to hire workers, but </w:t>
      </w:r>
      <w:r w:rsidR="00CA74CA">
        <w:rPr>
          <w:rFonts w:eastAsia="Arial Unicode MS"/>
          <w:sz w:val="23"/>
          <w:szCs w:val="23"/>
        </w:rPr>
        <w:t>they</w:t>
      </w:r>
      <w:r w:rsidR="00E51AC4">
        <w:rPr>
          <w:rFonts w:eastAsia="Arial Unicode MS"/>
          <w:sz w:val="23"/>
          <w:szCs w:val="23"/>
        </w:rPr>
        <w:t xml:space="preserve"> struggle to find qualified employees in many metros</w:t>
      </w:r>
      <w:r w:rsidR="00A565A9" w:rsidRPr="004C4D3F">
        <w:rPr>
          <w:rFonts w:eastAsia="Arial Unicode MS"/>
          <w:sz w:val="23"/>
          <w:szCs w:val="23"/>
        </w:rPr>
        <w:t>,”</w:t>
      </w:r>
      <w:r w:rsidR="00FD40C1" w:rsidRPr="004C4D3F">
        <w:rPr>
          <w:rFonts w:eastAsia="Arial Unicode MS"/>
          <w:sz w:val="23"/>
          <w:szCs w:val="23"/>
        </w:rPr>
        <w:t xml:space="preserve"> </w:t>
      </w:r>
      <w:r w:rsidR="00604C6B" w:rsidRPr="004C4D3F">
        <w:rPr>
          <w:rFonts w:eastAsia="Arial Unicode MS"/>
          <w:sz w:val="23"/>
          <w:szCs w:val="23"/>
        </w:rPr>
        <w:t xml:space="preserve">said </w:t>
      </w:r>
      <w:r w:rsidR="00C171FE" w:rsidRPr="004C4D3F">
        <w:rPr>
          <w:rFonts w:eastAsia="Arial Unicode MS"/>
          <w:sz w:val="23"/>
          <w:szCs w:val="23"/>
        </w:rPr>
        <w:t>Ken Simonson</w:t>
      </w:r>
      <w:r w:rsidR="00563A6A" w:rsidRPr="004C4D3F">
        <w:rPr>
          <w:rFonts w:eastAsia="Arial Unicode MS"/>
          <w:sz w:val="23"/>
          <w:szCs w:val="23"/>
        </w:rPr>
        <w:t xml:space="preserve">, the </w:t>
      </w:r>
      <w:r w:rsidR="007318C4" w:rsidRPr="004C4D3F">
        <w:rPr>
          <w:rFonts w:eastAsia="Arial Unicode MS"/>
          <w:sz w:val="23"/>
          <w:szCs w:val="23"/>
        </w:rPr>
        <w:t xml:space="preserve">association’s chief </w:t>
      </w:r>
      <w:r w:rsidR="00C171FE" w:rsidRPr="004C4D3F">
        <w:rPr>
          <w:rFonts w:eastAsia="Arial Unicode MS"/>
          <w:sz w:val="23"/>
          <w:szCs w:val="23"/>
        </w:rPr>
        <w:t>economist</w:t>
      </w:r>
      <w:r w:rsidR="00602786" w:rsidRPr="004C4D3F">
        <w:rPr>
          <w:rFonts w:eastAsia="Arial Unicode MS"/>
          <w:sz w:val="23"/>
          <w:szCs w:val="23"/>
        </w:rPr>
        <w:t>.</w:t>
      </w:r>
      <w:r w:rsidR="006F7C68" w:rsidRPr="004C4D3F">
        <w:rPr>
          <w:rFonts w:eastAsia="Arial Unicode MS"/>
          <w:sz w:val="23"/>
          <w:szCs w:val="23"/>
        </w:rPr>
        <w:t xml:space="preserve"> </w:t>
      </w:r>
      <w:r w:rsidR="00DA1AC8" w:rsidRPr="004C4D3F">
        <w:rPr>
          <w:rFonts w:eastAsia="Arial Unicode MS"/>
          <w:sz w:val="23"/>
          <w:szCs w:val="23"/>
        </w:rPr>
        <w:t>“</w:t>
      </w:r>
      <w:r w:rsidR="00E51AC4">
        <w:rPr>
          <w:rFonts w:eastAsia="Arial Unicode MS"/>
          <w:sz w:val="23"/>
          <w:szCs w:val="23"/>
        </w:rPr>
        <w:t>The fact that j</w:t>
      </w:r>
      <w:r w:rsidR="004F324D" w:rsidRPr="004C4D3F">
        <w:rPr>
          <w:rFonts w:eastAsia="Arial Unicode MS"/>
          <w:sz w:val="23"/>
          <w:szCs w:val="23"/>
        </w:rPr>
        <w:t xml:space="preserve">ob openings </w:t>
      </w:r>
      <w:r w:rsidR="00E51AC4">
        <w:rPr>
          <w:rFonts w:eastAsia="Arial Unicode MS"/>
          <w:sz w:val="23"/>
          <w:szCs w:val="23"/>
        </w:rPr>
        <w:t>in</w:t>
      </w:r>
      <w:r w:rsidR="004F324D" w:rsidRPr="004C4D3F">
        <w:rPr>
          <w:rFonts w:eastAsia="Arial Unicode MS"/>
          <w:sz w:val="23"/>
          <w:szCs w:val="23"/>
        </w:rPr>
        <w:t xml:space="preserve"> construction </w:t>
      </w:r>
      <w:r w:rsidR="00E51AC4">
        <w:rPr>
          <w:rFonts w:eastAsia="Arial Unicode MS"/>
          <w:sz w:val="23"/>
          <w:szCs w:val="23"/>
        </w:rPr>
        <w:t>set</w:t>
      </w:r>
      <w:r w:rsidR="004F324D" w:rsidRPr="004C4D3F">
        <w:rPr>
          <w:rFonts w:eastAsia="Arial Unicode MS"/>
          <w:sz w:val="23"/>
          <w:szCs w:val="23"/>
        </w:rPr>
        <w:t xml:space="preserve"> record </w:t>
      </w:r>
      <w:r w:rsidR="00E51AC4">
        <w:rPr>
          <w:rFonts w:eastAsia="Arial Unicode MS"/>
          <w:sz w:val="23"/>
          <w:szCs w:val="23"/>
        </w:rPr>
        <w:t xml:space="preserve">highs each month suggests that </w:t>
      </w:r>
      <w:r w:rsidR="006121DB">
        <w:rPr>
          <w:rFonts w:eastAsia="Arial Unicode MS"/>
          <w:sz w:val="23"/>
          <w:szCs w:val="23"/>
        </w:rPr>
        <w:t>more metros would post gains in construction employment if eligible workers were available</w:t>
      </w:r>
      <w:r w:rsidR="00257083" w:rsidRPr="004C4D3F">
        <w:rPr>
          <w:rFonts w:eastAsia="Arial Unicode MS"/>
          <w:sz w:val="23"/>
          <w:szCs w:val="23"/>
        </w:rPr>
        <w:t>.</w:t>
      </w:r>
      <w:r w:rsidR="00F3254F" w:rsidRPr="004C4D3F">
        <w:rPr>
          <w:rFonts w:eastAsia="Arial Unicode MS"/>
          <w:sz w:val="23"/>
          <w:szCs w:val="23"/>
        </w:rPr>
        <w:t>”</w:t>
      </w:r>
    </w:p>
    <w:p w14:paraId="125EAF44" w14:textId="5576771A" w:rsidR="009E1CF9" w:rsidRPr="004C4D3F" w:rsidRDefault="009E1CF9" w:rsidP="004C0FDA">
      <w:pPr>
        <w:jc w:val="both"/>
        <w:rPr>
          <w:rFonts w:eastAsia="Arial Unicode MS"/>
          <w:sz w:val="23"/>
          <w:szCs w:val="23"/>
        </w:rPr>
      </w:pPr>
    </w:p>
    <w:p w14:paraId="677C2AA8" w14:textId="67831163" w:rsidR="00774825" w:rsidRPr="004C4D3F" w:rsidRDefault="0093263C" w:rsidP="004C0FDA">
      <w:pPr>
        <w:jc w:val="both"/>
        <w:rPr>
          <w:rFonts w:eastAsia="Arial Unicode MS"/>
          <w:sz w:val="23"/>
          <w:szCs w:val="23"/>
        </w:rPr>
      </w:pPr>
      <w:r w:rsidRPr="004C4D3F">
        <w:rPr>
          <w:rFonts w:eastAsia="Arial Unicode MS"/>
          <w:sz w:val="23"/>
          <w:szCs w:val="23"/>
        </w:rPr>
        <w:t xml:space="preserve">The </w:t>
      </w:r>
      <w:r w:rsidR="00023B18" w:rsidRPr="004C4D3F">
        <w:rPr>
          <w:rFonts w:eastAsia="Arial Unicode MS"/>
          <w:sz w:val="23"/>
          <w:szCs w:val="23"/>
        </w:rPr>
        <w:t>Dallas-Plano-Irving, Texas</w:t>
      </w:r>
      <w:r w:rsidR="00F64EAB" w:rsidRPr="004C4D3F">
        <w:rPr>
          <w:rFonts w:eastAsia="Arial Unicode MS"/>
          <w:sz w:val="23"/>
          <w:szCs w:val="23"/>
        </w:rPr>
        <w:t xml:space="preserve"> </w:t>
      </w:r>
      <w:r w:rsidRPr="004C4D3F">
        <w:rPr>
          <w:rFonts w:eastAsia="Arial Unicode MS"/>
          <w:sz w:val="23"/>
          <w:szCs w:val="23"/>
        </w:rPr>
        <w:t xml:space="preserve">metro area </w:t>
      </w:r>
      <w:r w:rsidR="00774825" w:rsidRPr="004C4D3F">
        <w:rPr>
          <w:rFonts w:eastAsia="Arial Unicode MS"/>
          <w:sz w:val="23"/>
          <w:szCs w:val="23"/>
        </w:rPr>
        <w:t>added the most construction</w:t>
      </w:r>
      <w:r w:rsidR="009A0FB7" w:rsidRPr="004C4D3F">
        <w:rPr>
          <w:rFonts w:eastAsia="Arial Unicode MS"/>
          <w:sz w:val="23"/>
          <w:szCs w:val="23"/>
        </w:rPr>
        <w:t xml:space="preserve"> jobs during the past year</w:t>
      </w:r>
      <w:r w:rsidR="00816F0B" w:rsidRPr="004C4D3F">
        <w:rPr>
          <w:rFonts w:eastAsia="Arial Unicode MS"/>
          <w:sz w:val="23"/>
          <w:szCs w:val="23"/>
        </w:rPr>
        <w:t xml:space="preserve"> </w:t>
      </w:r>
      <w:r w:rsidR="000C2502" w:rsidRPr="004C4D3F">
        <w:rPr>
          <w:rFonts w:eastAsia="Arial Unicode MS"/>
          <w:sz w:val="23"/>
          <w:szCs w:val="23"/>
        </w:rPr>
        <w:t>(</w:t>
      </w:r>
      <w:r w:rsidR="00342F9C" w:rsidRPr="004C4D3F">
        <w:rPr>
          <w:rFonts w:eastAsia="Arial Unicode MS"/>
          <w:sz w:val="23"/>
          <w:szCs w:val="23"/>
        </w:rPr>
        <w:t>1</w:t>
      </w:r>
      <w:r w:rsidR="005A7FF4" w:rsidRPr="004C4D3F">
        <w:rPr>
          <w:rFonts w:eastAsia="Arial Unicode MS"/>
          <w:sz w:val="23"/>
          <w:szCs w:val="23"/>
        </w:rPr>
        <w:t>4</w:t>
      </w:r>
      <w:r w:rsidR="00342F9C" w:rsidRPr="004C4D3F">
        <w:rPr>
          <w:rFonts w:eastAsia="Arial Unicode MS"/>
          <w:sz w:val="23"/>
          <w:szCs w:val="23"/>
        </w:rPr>
        <w:t>,</w:t>
      </w:r>
      <w:r w:rsidR="005A7FF4" w:rsidRPr="004C4D3F">
        <w:rPr>
          <w:rFonts w:eastAsia="Arial Unicode MS"/>
          <w:sz w:val="23"/>
          <w:szCs w:val="23"/>
        </w:rPr>
        <w:t>3</w:t>
      </w:r>
      <w:r w:rsidR="00342F9C" w:rsidRPr="004C4D3F">
        <w:rPr>
          <w:rFonts w:eastAsia="Arial Unicode MS"/>
          <w:sz w:val="23"/>
          <w:szCs w:val="23"/>
        </w:rPr>
        <w:t>00</w:t>
      </w:r>
      <w:r w:rsidR="000C2502" w:rsidRPr="004C4D3F">
        <w:rPr>
          <w:rFonts w:eastAsia="Arial Unicode MS"/>
          <w:sz w:val="23"/>
          <w:szCs w:val="23"/>
        </w:rPr>
        <w:t xml:space="preserve"> jobs,</w:t>
      </w:r>
      <w:r w:rsidR="00751E6F" w:rsidRPr="004C4D3F">
        <w:rPr>
          <w:rFonts w:eastAsia="Arial Unicode MS"/>
          <w:sz w:val="23"/>
          <w:szCs w:val="23"/>
        </w:rPr>
        <w:t xml:space="preserve"> </w:t>
      </w:r>
      <w:r w:rsidR="00342F9C" w:rsidRPr="004C4D3F">
        <w:rPr>
          <w:rFonts w:eastAsia="Arial Unicode MS"/>
          <w:sz w:val="23"/>
          <w:szCs w:val="23"/>
        </w:rPr>
        <w:t>10</w:t>
      </w:r>
      <w:r w:rsidR="00886733" w:rsidRPr="004C4D3F">
        <w:rPr>
          <w:rFonts w:eastAsia="Arial Unicode MS"/>
          <w:sz w:val="23"/>
          <w:szCs w:val="23"/>
        </w:rPr>
        <w:t xml:space="preserve"> </w:t>
      </w:r>
      <w:r w:rsidR="000C2502" w:rsidRPr="004C4D3F">
        <w:rPr>
          <w:rFonts w:eastAsia="Arial Unicode MS"/>
          <w:sz w:val="23"/>
          <w:szCs w:val="23"/>
        </w:rPr>
        <w:t>percent)</w:t>
      </w:r>
      <w:r w:rsidR="009F4C56" w:rsidRPr="004C4D3F">
        <w:rPr>
          <w:rFonts w:eastAsia="Arial Unicode MS"/>
          <w:sz w:val="23"/>
          <w:szCs w:val="23"/>
        </w:rPr>
        <w:t xml:space="preserve">. Other metro areas adding </w:t>
      </w:r>
      <w:r w:rsidR="001A4457" w:rsidRPr="004C4D3F">
        <w:rPr>
          <w:rFonts w:eastAsia="Arial Unicode MS"/>
          <w:sz w:val="23"/>
          <w:szCs w:val="23"/>
        </w:rPr>
        <w:t xml:space="preserve">a large </w:t>
      </w:r>
      <w:r w:rsidR="006121DB">
        <w:rPr>
          <w:rFonts w:eastAsia="Arial Unicode MS"/>
          <w:sz w:val="23"/>
          <w:szCs w:val="23"/>
        </w:rPr>
        <w:t>number</w:t>
      </w:r>
      <w:r w:rsidR="001A4457" w:rsidRPr="004C4D3F">
        <w:rPr>
          <w:rFonts w:eastAsia="Arial Unicode MS"/>
          <w:sz w:val="23"/>
          <w:szCs w:val="23"/>
        </w:rPr>
        <w:t xml:space="preserve"> of</w:t>
      </w:r>
      <w:r w:rsidR="00B920F1" w:rsidRPr="004C4D3F">
        <w:rPr>
          <w:rFonts w:eastAsia="Arial Unicode MS"/>
          <w:sz w:val="23"/>
          <w:szCs w:val="23"/>
        </w:rPr>
        <w:t xml:space="preserve"> construction</w:t>
      </w:r>
      <w:r w:rsidR="001A4457" w:rsidRPr="004C4D3F">
        <w:rPr>
          <w:rFonts w:eastAsia="Arial Unicode MS"/>
          <w:sz w:val="23"/>
          <w:szCs w:val="23"/>
        </w:rPr>
        <w:t xml:space="preserve"> jobs</w:t>
      </w:r>
      <w:r w:rsidR="00B920F1" w:rsidRPr="004C4D3F">
        <w:rPr>
          <w:rFonts w:eastAsia="Arial Unicode MS"/>
          <w:sz w:val="23"/>
          <w:szCs w:val="23"/>
        </w:rPr>
        <w:t xml:space="preserve"> during the past 12 months</w:t>
      </w:r>
      <w:r w:rsidR="009F4C56" w:rsidRPr="004C4D3F">
        <w:rPr>
          <w:rFonts w:eastAsia="Arial Unicode MS"/>
          <w:sz w:val="23"/>
          <w:szCs w:val="23"/>
        </w:rPr>
        <w:t xml:space="preserve"> include </w:t>
      </w:r>
      <w:r w:rsidR="00023B18" w:rsidRPr="004C4D3F">
        <w:rPr>
          <w:rFonts w:eastAsia="Arial Unicode MS"/>
          <w:sz w:val="23"/>
          <w:szCs w:val="23"/>
        </w:rPr>
        <w:t>Phoenix-Mesa-Scottsdale, Ariz.</w:t>
      </w:r>
      <w:r w:rsidR="009F4C56" w:rsidRPr="004C4D3F">
        <w:rPr>
          <w:rFonts w:eastAsia="Arial Unicode MS"/>
          <w:sz w:val="23"/>
          <w:szCs w:val="23"/>
        </w:rPr>
        <w:t xml:space="preserve"> (</w:t>
      </w:r>
      <w:r w:rsidR="005A7FF4" w:rsidRPr="004C4D3F">
        <w:rPr>
          <w:rFonts w:eastAsia="Arial Unicode MS"/>
          <w:sz w:val="23"/>
          <w:szCs w:val="23"/>
        </w:rPr>
        <w:t>9</w:t>
      </w:r>
      <w:r w:rsidR="00342F9C" w:rsidRPr="004C4D3F">
        <w:rPr>
          <w:rFonts w:eastAsia="Arial Unicode MS"/>
          <w:sz w:val="23"/>
          <w:szCs w:val="23"/>
        </w:rPr>
        <w:t>,</w:t>
      </w:r>
      <w:r w:rsidR="005A7FF4" w:rsidRPr="004C4D3F">
        <w:rPr>
          <w:rFonts w:eastAsia="Arial Unicode MS"/>
          <w:sz w:val="23"/>
          <w:szCs w:val="23"/>
        </w:rPr>
        <w:t>8</w:t>
      </w:r>
      <w:r w:rsidR="00342F9C" w:rsidRPr="004C4D3F">
        <w:rPr>
          <w:rFonts w:eastAsia="Arial Unicode MS"/>
          <w:sz w:val="23"/>
          <w:szCs w:val="23"/>
        </w:rPr>
        <w:t>00</w:t>
      </w:r>
      <w:r w:rsidR="009F4C56" w:rsidRPr="004C4D3F">
        <w:rPr>
          <w:rFonts w:eastAsia="Arial Unicode MS"/>
          <w:sz w:val="23"/>
          <w:szCs w:val="23"/>
        </w:rPr>
        <w:t xml:space="preserve"> jobs, </w:t>
      </w:r>
      <w:r w:rsidR="005A7FF4" w:rsidRPr="004C4D3F">
        <w:rPr>
          <w:rFonts w:eastAsia="Arial Unicode MS"/>
          <w:sz w:val="23"/>
          <w:szCs w:val="23"/>
        </w:rPr>
        <w:t>8</w:t>
      </w:r>
      <w:r w:rsidR="00543895" w:rsidRPr="004C4D3F">
        <w:rPr>
          <w:rFonts w:eastAsia="Arial Unicode MS"/>
          <w:sz w:val="23"/>
          <w:szCs w:val="23"/>
        </w:rPr>
        <w:t xml:space="preserve"> </w:t>
      </w:r>
      <w:r w:rsidR="009F4C56" w:rsidRPr="004C4D3F">
        <w:rPr>
          <w:rFonts w:eastAsia="Arial Unicode MS"/>
          <w:sz w:val="23"/>
          <w:szCs w:val="23"/>
        </w:rPr>
        <w:t xml:space="preserve">percent); </w:t>
      </w:r>
      <w:r w:rsidR="00023B18" w:rsidRPr="004C4D3F">
        <w:rPr>
          <w:rFonts w:eastAsia="Arial Unicode MS"/>
          <w:sz w:val="23"/>
          <w:szCs w:val="23"/>
        </w:rPr>
        <w:t>Los Angeles-Long Beach-Glendale, Calif.</w:t>
      </w:r>
      <w:r w:rsidR="00531D7F" w:rsidRPr="004C4D3F">
        <w:rPr>
          <w:rFonts w:eastAsia="Arial Unicode MS"/>
          <w:sz w:val="23"/>
          <w:szCs w:val="23"/>
        </w:rPr>
        <w:t xml:space="preserve"> (</w:t>
      </w:r>
      <w:r w:rsidR="005A7FF4" w:rsidRPr="004C4D3F">
        <w:rPr>
          <w:rFonts w:eastAsia="Arial Unicode MS"/>
          <w:sz w:val="23"/>
          <w:szCs w:val="23"/>
        </w:rPr>
        <w:t>9</w:t>
      </w:r>
      <w:r w:rsidR="00342F9C" w:rsidRPr="004C4D3F">
        <w:rPr>
          <w:rFonts w:eastAsia="Arial Unicode MS"/>
          <w:sz w:val="23"/>
          <w:szCs w:val="23"/>
        </w:rPr>
        <w:t>,700</w:t>
      </w:r>
      <w:r w:rsidR="00531D7F" w:rsidRPr="004C4D3F">
        <w:rPr>
          <w:rFonts w:eastAsia="Arial Unicode MS"/>
          <w:sz w:val="23"/>
          <w:szCs w:val="23"/>
        </w:rPr>
        <w:t xml:space="preserve"> jobs, </w:t>
      </w:r>
      <w:r w:rsidR="005A7FF4" w:rsidRPr="004C4D3F">
        <w:rPr>
          <w:rFonts w:eastAsia="Arial Unicode MS"/>
          <w:sz w:val="23"/>
          <w:szCs w:val="23"/>
        </w:rPr>
        <w:t>6</w:t>
      </w:r>
      <w:r w:rsidR="00531D7F" w:rsidRPr="004C4D3F">
        <w:rPr>
          <w:rFonts w:eastAsia="Arial Unicode MS"/>
          <w:sz w:val="23"/>
          <w:szCs w:val="23"/>
        </w:rPr>
        <w:t xml:space="preserve"> percent</w:t>
      </w:r>
      <w:r w:rsidR="0006029F" w:rsidRPr="004C4D3F">
        <w:rPr>
          <w:rFonts w:eastAsia="Arial Unicode MS"/>
          <w:sz w:val="23"/>
          <w:szCs w:val="23"/>
        </w:rPr>
        <w:t>)</w:t>
      </w:r>
      <w:r w:rsidR="006121DB">
        <w:rPr>
          <w:rFonts w:eastAsia="Arial Unicode MS"/>
          <w:sz w:val="23"/>
          <w:szCs w:val="23"/>
        </w:rPr>
        <w:t xml:space="preserve"> and</w:t>
      </w:r>
      <w:r w:rsidR="00342F9C" w:rsidRPr="004C4D3F">
        <w:rPr>
          <w:rFonts w:eastAsia="Arial Unicode MS"/>
          <w:sz w:val="23"/>
          <w:szCs w:val="23"/>
        </w:rPr>
        <w:t xml:space="preserve"> </w:t>
      </w:r>
      <w:r w:rsidR="005A7FF4" w:rsidRPr="004C4D3F">
        <w:rPr>
          <w:rFonts w:eastAsia="Arial Unicode MS"/>
          <w:sz w:val="23"/>
          <w:szCs w:val="23"/>
        </w:rPr>
        <w:t xml:space="preserve">Las Vegas-Henderson-Paradise, Nev. </w:t>
      </w:r>
      <w:r w:rsidR="00342F9C" w:rsidRPr="004C4D3F">
        <w:rPr>
          <w:rFonts w:eastAsia="Arial Unicode MS"/>
          <w:sz w:val="23"/>
          <w:szCs w:val="23"/>
        </w:rPr>
        <w:t>(</w:t>
      </w:r>
      <w:r w:rsidR="005A7FF4" w:rsidRPr="004C4D3F">
        <w:rPr>
          <w:rFonts w:eastAsia="Arial Unicode MS"/>
          <w:sz w:val="23"/>
          <w:szCs w:val="23"/>
        </w:rPr>
        <w:t>8</w:t>
      </w:r>
      <w:r w:rsidR="00342F9C" w:rsidRPr="004C4D3F">
        <w:rPr>
          <w:rFonts w:eastAsia="Arial Unicode MS"/>
          <w:sz w:val="23"/>
          <w:szCs w:val="23"/>
        </w:rPr>
        <w:t>,</w:t>
      </w:r>
      <w:r w:rsidR="005A7FF4" w:rsidRPr="004C4D3F">
        <w:rPr>
          <w:rFonts w:eastAsia="Arial Unicode MS"/>
          <w:sz w:val="23"/>
          <w:szCs w:val="23"/>
        </w:rPr>
        <w:t>0</w:t>
      </w:r>
      <w:r w:rsidR="00342F9C" w:rsidRPr="004C4D3F">
        <w:rPr>
          <w:rFonts w:eastAsia="Arial Unicode MS"/>
          <w:sz w:val="23"/>
          <w:szCs w:val="23"/>
        </w:rPr>
        <w:t xml:space="preserve">00 jobs, </w:t>
      </w:r>
      <w:r w:rsidR="005A7FF4" w:rsidRPr="004C4D3F">
        <w:rPr>
          <w:rFonts w:eastAsia="Arial Unicode MS"/>
          <w:sz w:val="23"/>
          <w:szCs w:val="23"/>
        </w:rPr>
        <w:t>12</w:t>
      </w:r>
      <w:r w:rsidR="00342F9C" w:rsidRPr="004C4D3F">
        <w:rPr>
          <w:rFonts w:eastAsia="Arial Unicode MS"/>
          <w:sz w:val="23"/>
          <w:szCs w:val="23"/>
        </w:rPr>
        <w:t xml:space="preserve"> percent</w:t>
      </w:r>
      <w:r w:rsidR="00BE1335" w:rsidRPr="004C4D3F">
        <w:rPr>
          <w:rFonts w:eastAsia="Arial Unicode MS"/>
          <w:sz w:val="23"/>
          <w:szCs w:val="23"/>
        </w:rPr>
        <w:t>)</w:t>
      </w:r>
      <w:r w:rsidR="00314B0A" w:rsidRPr="004C4D3F">
        <w:rPr>
          <w:rFonts w:eastAsia="Arial Unicode MS"/>
          <w:sz w:val="23"/>
          <w:szCs w:val="23"/>
        </w:rPr>
        <w:t xml:space="preserve">. </w:t>
      </w:r>
      <w:r w:rsidR="00774825" w:rsidRPr="004C4D3F">
        <w:rPr>
          <w:rFonts w:eastAsia="Arial Unicode MS"/>
          <w:sz w:val="23"/>
          <w:szCs w:val="23"/>
        </w:rPr>
        <w:t>The largest percentage gain</w:t>
      </w:r>
      <w:r w:rsidR="00A567B3" w:rsidRPr="004C4D3F">
        <w:rPr>
          <w:rFonts w:eastAsia="Arial Unicode MS"/>
          <w:sz w:val="23"/>
          <w:szCs w:val="23"/>
        </w:rPr>
        <w:t xml:space="preserve"> </w:t>
      </w:r>
      <w:r w:rsidR="00062E7F" w:rsidRPr="004C4D3F">
        <w:rPr>
          <w:rFonts w:eastAsia="Arial Unicode MS"/>
          <w:sz w:val="23"/>
          <w:szCs w:val="23"/>
        </w:rPr>
        <w:t>occurred</w:t>
      </w:r>
      <w:r w:rsidRPr="004C4D3F">
        <w:rPr>
          <w:rFonts w:eastAsia="Arial Unicode MS"/>
          <w:sz w:val="23"/>
          <w:szCs w:val="23"/>
        </w:rPr>
        <w:t xml:space="preserve"> </w:t>
      </w:r>
      <w:r w:rsidR="00062E7F" w:rsidRPr="004C4D3F">
        <w:rPr>
          <w:rFonts w:eastAsia="Arial Unicode MS"/>
          <w:sz w:val="23"/>
          <w:szCs w:val="23"/>
        </w:rPr>
        <w:t xml:space="preserve">in </w:t>
      </w:r>
      <w:r w:rsidR="00225CD7" w:rsidRPr="004C4D3F">
        <w:rPr>
          <w:rFonts w:eastAsia="Arial Unicode MS"/>
          <w:sz w:val="23"/>
          <w:szCs w:val="23"/>
        </w:rPr>
        <w:t xml:space="preserve">Omaha-Council Bluffs, Neb.-Iowa </w:t>
      </w:r>
      <w:r w:rsidR="00342F9C" w:rsidRPr="004C4D3F">
        <w:rPr>
          <w:rFonts w:eastAsia="Arial Unicode MS"/>
          <w:sz w:val="23"/>
          <w:szCs w:val="23"/>
        </w:rPr>
        <w:t>(</w:t>
      </w:r>
      <w:r w:rsidR="00225CD7" w:rsidRPr="004C4D3F">
        <w:rPr>
          <w:rFonts w:eastAsia="Arial Unicode MS"/>
          <w:sz w:val="23"/>
          <w:szCs w:val="23"/>
        </w:rPr>
        <w:t>20</w:t>
      </w:r>
      <w:r w:rsidR="00342F9C" w:rsidRPr="004C4D3F">
        <w:rPr>
          <w:rFonts w:eastAsia="Arial Unicode MS"/>
          <w:sz w:val="23"/>
          <w:szCs w:val="23"/>
        </w:rPr>
        <w:t xml:space="preserve"> percent, </w:t>
      </w:r>
      <w:r w:rsidR="00225CD7" w:rsidRPr="004C4D3F">
        <w:rPr>
          <w:rFonts w:eastAsia="Arial Unicode MS"/>
          <w:sz w:val="23"/>
          <w:szCs w:val="23"/>
        </w:rPr>
        <w:t>5,900</w:t>
      </w:r>
      <w:r w:rsidR="00342F9C" w:rsidRPr="004C4D3F">
        <w:rPr>
          <w:rFonts w:eastAsia="Arial Unicode MS"/>
          <w:sz w:val="23"/>
          <w:szCs w:val="23"/>
        </w:rPr>
        <w:t xml:space="preserve"> jobs), followed</w:t>
      </w:r>
      <w:r w:rsidR="00225CD7" w:rsidRPr="004C4D3F">
        <w:rPr>
          <w:rFonts w:eastAsia="Arial Unicode MS"/>
          <w:sz w:val="23"/>
          <w:szCs w:val="23"/>
        </w:rPr>
        <w:t xml:space="preserve"> by Auburn-Opelika, Ala. </w:t>
      </w:r>
      <w:r w:rsidR="00342F9C" w:rsidRPr="004C4D3F">
        <w:rPr>
          <w:rFonts w:eastAsia="Arial Unicode MS"/>
          <w:sz w:val="23"/>
          <w:szCs w:val="23"/>
        </w:rPr>
        <w:t>(1</w:t>
      </w:r>
      <w:r w:rsidR="00225CD7" w:rsidRPr="004C4D3F">
        <w:rPr>
          <w:rFonts w:eastAsia="Arial Unicode MS"/>
          <w:sz w:val="23"/>
          <w:szCs w:val="23"/>
        </w:rPr>
        <w:t>5</w:t>
      </w:r>
      <w:r w:rsidR="00342F9C" w:rsidRPr="004C4D3F">
        <w:rPr>
          <w:rFonts w:eastAsia="Arial Unicode MS"/>
          <w:sz w:val="23"/>
          <w:szCs w:val="23"/>
        </w:rPr>
        <w:t xml:space="preserve"> percent, 400 jobs)</w:t>
      </w:r>
      <w:r w:rsidR="006121DB">
        <w:rPr>
          <w:rFonts w:eastAsia="Arial Unicode MS"/>
          <w:sz w:val="23"/>
          <w:szCs w:val="23"/>
        </w:rPr>
        <w:t xml:space="preserve"> and</w:t>
      </w:r>
      <w:r w:rsidR="00342F9C" w:rsidRPr="004C4D3F">
        <w:rPr>
          <w:rFonts w:eastAsia="Arial Unicode MS"/>
          <w:sz w:val="23"/>
          <w:szCs w:val="23"/>
        </w:rPr>
        <w:t xml:space="preserve"> </w:t>
      </w:r>
      <w:r w:rsidR="00225CD7" w:rsidRPr="004C4D3F">
        <w:rPr>
          <w:rFonts w:eastAsia="Arial Unicode MS"/>
          <w:sz w:val="23"/>
          <w:szCs w:val="23"/>
        </w:rPr>
        <w:t>Bend-Redmond, Or</w:t>
      </w:r>
      <w:r w:rsidR="00461800">
        <w:rPr>
          <w:rFonts w:eastAsia="Arial Unicode MS"/>
          <w:sz w:val="23"/>
          <w:szCs w:val="23"/>
        </w:rPr>
        <w:t>e</w:t>
      </w:r>
      <w:r w:rsidR="00225CD7" w:rsidRPr="004C4D3F">
        <w:rPr>
          <w:rFonts w:eastAsia="Arial Unicode MS"/>
          <w:sz w:val="23"/>
          <w:szCs w:val="23"/>
        </w:rPr>
        <w:t xml:space="preserve">. </w:t>
      </w:r>
      <w:r w:rsidR="00030853" w:rsidRPr="004C4D3F">
        <w:rPr>
          <w:rFonts w:eastAsia="Arial Unicode MS"/>
          <w:sz w:val="23"/>
          <w:szCs w:val="23"/>
        </w:rPr>
        <w:t>(</w:t>
      </w:r>
      <w:r w:rsidR="00023B18" w:rsidRPr="004C4D3F">
        <w:rPr>
          <w:rFonts w:eastAsia="Arial Unicode MS"/>
          <w:sz w:val="23"/>
          <w:szCs w:val="23"/>
        </w:rPr>
        <w:t>1</w:t>
      </w:r>
      <w:r w:rsidR="00225CD7" w:rsidRPr="004C4D3F">
        <w:rPr>
          <w:rFonts w:eastAsia="Arial Unicode MS"/>
          <w:sz w:val="23"/>
          <w:szCs w:val="23"/>
        </w:rPr>
        <w:t>4</w:t>
      </w:r>
      <w:r w:rsidR="00030853" w:rsidRPr="004C4D3F">
        <w:rPr>
          <w:rFonts w:eastAsia="Arial Unicode MS"/>
          <w:sz w:val="23"/>
          <w:szCs w:val="23"/>
        </w:rPr>
        <w:t xml:space="preserve"> percent, </w:t>
      </w:r>
      <w:r w:rsidR="00225CD7" w:rsidRPr="004C4D3F">
        <w:rPr>
          <w:rFonts w:eastAsia="Arial Unicode MS"/>
          <w:sz w:val="23"/>
          <w:szCs w:val="23"/>
        </w:rPr>
        <w:t>1,000</w:t>
      </w:r>
      <w:r w:rsidR="00030853" w:rsidRPr="004C4D3F">
        <w:rPr>
          <w:rFonts w:eastAsia="Arial Unicode MS"/>
          <w:sz w:val="23"/>
          <w:szCs w:val="23"/>
        </w:rPr>
        <w:t xml:space="preserve"> </w:t>
      </w:r>
      <w:r w:rsidR="009F4C56" w:rsidRPr="004C4D3F">
        <w:rPr>
          <w:rFonts w:eastAsia="Arial Unicode MS"/>
          <w:sz w:val="23"/>
          <w:szCs w:val="23"/>
        </w:rPr>
        <w:t>jobs</w:t>
      </w:r>
      <w:r w:rsidR="00342F9C" w:rsidRPr="004C4D3F">
        <w:rPr>
          <w:rFonts w:eastAsia="Arial Unicode MS"/>
          <w:sz w:val="23"/>
          <w:szCs w:val="23"/>
        </w:rPr>
        <w:t>).</w:t>
      </w:r>
      <w:r w:rsidR="00376ADF" w:rsidRPr="004C4D3F">
        <w:rPr>
          <w:rFonts w:eastAsia="Arial Unicode MS"/>
          <w:sz w:val="23"/>
          <w:szCs w:val="23"/>
        </w:rPr>
        <w:t xml:space="preserve"> Construction employment reached a new </w:t>
      </w:r>
      <w:r w:rsidR="00334D8A" w:rsidRPr="004C4D3F">
        <w:rPr>
          <w:rFonts w:eastAsia="Arial Unicode MS"/>
          <w:sz w:val="23"/>
          <w:szCs w:val="23"/>
        </w:rPr>
        <w:t>October</w:t>
      </w:r>
      <w:r w:rsidR="00376ADF" w:rsidRPr="004C4D3F">
        <w:rPr>
          <w:rFonts w:eastAsia="Arial Unicode MS"/>
          <w:sz w:val="23"/>
          <w:szCs w:val="23"/>
        </w:rPr>
        <w:t xml:space="preserve"> high in</w:t>
      </w:r>
      <w:r w:rsidR="006121DB">
        <w:rPr>
          <w:rFonts w:eastAsia="Arial Unicode MS"/>
          <w:sz w:val="23"/>
          <w:szCs w:val="23"/>
        </w:rPr>
        <w:t xml:space="preserve"> 76</w:t>
      </w:r>
      <w:r w:rsidR="00376ADF" w:rsidRPr="004C4D3F">
        <w:rPr>
          <w:rFonts w:eastAsia="Arial Unicode MS"/>
          <w:sz w:val="23"/>
          <w:szCs w:val="23"/>
        </w:rPr>
        <w:t xml:space="preserve"> metro areas and a new </w:t>
      </w:r>
      <w:r w:rsidR="00AD344D" w:rsidRPr="004C4D3F">
        <w:rPr>
          <w:rFonts w:eastAsia="Arial Unicode MS"/>
          <w:sz w:val="23"/>
          <w:szCs w:val="23"/>
        </w:rPr>
        <w:t>October</w:t>
      </w:r>
      <w:r w:rsidR="00376ADF" w:rsidRPr="004C4D3F">
        <w:rPr>
          <w:rFonts w:eastAsia="Arial Unicode MS"/>
          <w:sz w:val="23"/>
          <w:szCs w:val="23"/>
        </w:rPr>
        <w:t xml:space="preserve"> low in</w:t>
      </w:r>
      <w:r w:rsidR="00FD5AA0">
        <w:rPr>
          <w:rFonts w:eastAsia="Arial Unicode MS"/>
          <w:sz w:val="23"/>
          <w:szCs w:val="23"/>
        </w:rPr>
        <w:t xml:space="preserve"> two</w:t>
      </w:r>
      <w:r w:rsidR="00376ADF" w:rsidRPr="004C4D3F">
        <w:rPr>
          <w:rFonts w:eastAsia="Arial Unicode MS"/>
          <w:sz w:val="23"/>
          <w:szCs w:val="23"/>
        </w:rPr>
        <w:t xml:space="preserve"> areas.</w:t>
      </w:r>
    </w:p>
    <w:p w14:paraId="217D5A2E" w14:textId="77777777" w:rsidR="006E3C3B" w:rsidRPr="004C4D3F" w:rsidRDefault="006E3C3B" w:rsidP="004C0FDA">
      <w:pPr>
        <w:jc w:val="both"/>
        <w:rPr>
          <w:rFonts w:eastAsia="Arial Unicode MS"/>
          <w:sz w:val="23"/>
          <w:szCs w:val="23"/>
        </w:rPr>
      </w:pPr>
    </w:p>
    <w:p w14:paraId="60F966CF" w14:textId="3E6E11ED" w:rsidR="00A92F8C" w:rsidRPr="004C4D3F" w:rsidRDefault="7FDA12E1" w:rsidP="004C0FDA">
      <w:pPr>
        <w:jc w:val="both"/>
        <w:rPr>
          <w:rFonts w:eastAsia="Arial Unicode MS"/>
          <w:sz w:val="23"/>
          <w:szCs w:val="23"/>
        </w:rPr>
      </w:pPr>
      <w:bookmarkStart w:id="4" w:name="_Hlk531096704"/>
      <w:r w:rsidRPr="004C4D3F">
        <w:rPr>
          <w:rFonts w:eastAsia="Arial Unicode MS"/>
          <w:sz w:val="23"/>
          <w:szCs w:val="23"/>
        </w:rPr>
        <w:t xml:space="preserve">The largest </w:t>
      </w:r>
      <w:r w:rsidR="006121DB">
        <w:rPr>
          <w:rFonts w:eastAsia="Arial Unicode MS"/>
          <w:sz w:val="23"/>
          <w:szCs w:val="23"/>
        </w:rPr>
        <w:t xml:space="preserve">number of </w:t>
      </w:r>
      <w:r w:rsidRPr="004C4D3F">
        <w:rPr>
          <w:rFonts w:eastAsia="Arial Unicode MS"/>
          <w:sz w:val="23"/>
          <w:szCs w:val="23"/>
        </w:rPr>
        <w:t xml:space="preserve">job losses between </w:t>
      </w:r>
      <w:r w:rsidR="00DC0A7C" w:rsidRPr="004C4D3F">
        <w:rPr>
          <w:rFonts w:eastAsia="Arial Unicode MS"/>
          <w:sz w:val="23"/>
          <w:szCs w:val="23"/>
        </w:rPr>
        <w:t>October</w:t>
      </w:r>
      <w:r w:rsidRPr="004C4D3F">
        <w:rPr>
          <w:rFonts w:eastAsia="Arial Unicode MS"/>
          <w:sz w:val="23"/>
          <w:szCs w:val="23"/>
        </w:rPr>
        <w:t xml:space="preserve"> 2018 and </w:t>
      </w:r>
      <w:r w:rsidR="00DC0A7C" w:rsidRPr="004C4D3F">
        <w:rPr>
          <w:rFonts w:eastAsia="Arial Unicode MS"/>
          <w:sz w:val="23"/>
          <w:szCs w:val="23"/>
        </w:rPr>
        <w:t>October</w:t>
      </w:r>
      <w:r w:rsidRPr="004C4D3F">
        <w:rPr>
          <w:rFonts w:eastAsia="Arial Unicode MS"/>
          <w:sz w:val="23"/>
          <w:szCs w:val="23"/>
        </w:rPr>
        <w:t xml:space="preserve"> 2019 occurred in </w:t>
      </w:r>
      <w:r w:rsidR="00342F9C" w:rsidRPr="004C4D3F">
        <w:rPr>
          <w:rFonts w:eastAsia="Arial Unicode MS"/>
          <w:sz w:val="23"/>
          <w:szCs w:val="23"/>
        </w:rPr>
        <w:t>New York City (</w:t>
      </w:r>
      <w:r w:rsidR="00376ADF" w:rsidRPr="004C4D3F">
        <w:rPr>
          <w:rFonts w:eastAsia="Arial Unicode MS"/>
          <w:sz w:val="23"/>
          <w:szCs w:val="23"/>
        </w:rPr>
        <w:t>-</w:t>
      </w:r>
      <w:r w:rsidR="00DC0A7C" w:rsidRPr="004C4D3F">
        <w:rPr>
          <w:rFonts w:eastAsia="Arial Unicode MS"/>
          <w:sz w:val="23"/>
          <w:szCs w:val="23"/>
        </w:rPr>
        <w:t>6</w:t>
      </w:r>
      <w:r w:rsidR="00376ADF" w:rsidRPr="004C4D3F">
        <w:rPr>
          <w:rFonts w:eastAsia="Arial Unicode MS"/>
          <w:sz w:val="23"/>
          <w:szCs w:val="23"/>
        </w:rPr>
        <w:t>,</w:t>
      </w:r>
      <w:r w:rsidR="00DC0A7C" w:rsidRPr="004C4D3F">
        <w:rPr>
          <w:rFonts w:eastAsia="Arial Unicode MS"/>
          <w:sz w:val="23"/>
          <w:szCs w:val="23"/>
        </w:rPr>
        <w:t>2</w:t>
      </w:r>
      <w:r w:rsidR="00376ADF" w:rsidRPr="004C4D3F">
        <w:rPr>
          <w:rFonts w:eastAsia="Arial Unicode MS"/>
          <w:sz w:val="23"/>
          <w:szCs w:val="23"/>
        </w:rPr>
        <w:t>00 jobs, -</w:t>
      </w:r>
      <w:r w:rsidR="00DC0A7C" w:rsidRPr="004C4D3F">
        <w:rPr>
          <w:rFonts w:eastAsia="Arial Unicode MS"/>
          <w:sz w:val="23"/>
          <w:szCs w:val="23"/>
        </w:rPr>
        <w:t>4</w:t>
      </w:r>
      <w:r w:rsidR="00376ADF" w:rsidRPr="004C4D3F">
        <w:rPr>
          <w:rFonts w:eastAsia="Arial Unicode MS"/>
          <w:sz w:val="23"/>
          <w:szCs w:val="23"/>
        </w:rPr>
        <w:t xml:space="preserve"> percent), followed by </w:t>
      </w:r>
      <w:r w:rsidRPr="004C4D3F">
        <w:rPr>
          <w:rFonts w:eastAsia="Arial Unicode MS"/>
          <w:sz w:val="23"/>
          <w:szCs w:val="23"/>
        </w:rPr>
        <w:t>C</w:t>
      </w:r>
      <w:r w:rsidR="00DC0A7C" w:rsidRPr="004C4D3F">
        <w:rPr>
          <w:rFonts w:eastAsia="Arial Unicode MS"/>
          <w:sz w:val="23"/>
          <w:szCs w:val="23"/>
        </w:rPr>
        <w:t xml:space="preserve">hicago-Naperville-Arlington Heights, Ill. </w:t>
      </w:r>
      <w:r w:rsidRPr="004C4D3F">
        <w:rPr>
          <w:rFonts w:eastAsia="Arial Unicode MS"/>
          <w:sz w:val="23"/>
          <w:szCs w:val="23"/>
        </w:rPr>
        <w:t>(-</w:t>
      </w:r>
      <w:r w:rsidR="00DC0A7C" w:rsidRPr="004C4D3F">
        <w:rPr>
          <w:rFonts w:eastAsia="Arial Unicode MS"/>
          <w:sz w:val="23"/>
          <w:szCs w:val="23"/>
        </w:rPr>
        <w:t>4</w:t>
      </w:r>
      <w:r w:rsidR="00376ADF" w:rsidRPr="004C4D3F">
        <w:rPr>
          <w:rFonts w:eastAsia="Arial Unicode MS"/>
          <w:sz w:val="23"/>
          <w:szCs w:val="23"/>
        </w:rPr>
        <w:t>,</w:t>
      </w:r>
      <w:r w:rsidR="00DC0A7C" w:rsidRPr="004C4D3F">
        <w:rPr>
          <w:rFonts w:eastAsia="Arial Unicode MS"/>
          <w:sz w:val="23"/>
          <w:szCs w:val="23"/>
        </w:rPr>
        <w:t>7</w:t>
      </w:r>
      <w:r w:rsidRPr="004C4D3F">
        <w:rPr>
          <w:rFonts w:eastAsia="Arial Unicode MS"/>
          <w:sz w:val="23"/>
          <w:szCs w:val="23"/>
        </w:rPr>
        <w:t>00 jobs, -</w:t>
      </w:r>
      <w:r w:rsidR="00DC0A7C" w:rsidRPr="004C4D3F">
        <w:rPr>
          <w:rFonts w:eastAsia="Arial Unicode MS"/>
          <w:sz w:val="23"/>
          <w:szCs w:val="23"/>
        </w:rPr>
        <w:t>3</w:t>
      </w:r>
      <w:r w:rsidRPr="004C4D3F">
        <w:rPr>
          <w:rFonts w:eastAsia="Arial Unicode MS"/>
          <w:sz w:val="23"/>
          <w:szCs w:val="23"/>
        </w:rPr>
        <w:t xml:space="preserve"> percent)</w:t>
      </w:r>
      <w:r w:rsidR="00745CDB" w:rsidRPr="004C4D3F">
        <w:rPr>
          <w:rFonts w:eastAsia="Arial Unicode MS"/>
          <w:sz w:val="23"/>
          <w:szCs w:val="23"/>
        </w:rPr>
        <w:t>;</w:t>
      </w:r>
      <w:r w:rsidRPr="004C4D3F">
        <w:rPr>
          <w:rFonts w:eastAsia="Arial Unicode MS"/>
          <w:sz w:val="23"/>
          <w:szCs w:val="23"/>
        </w:rPr>
        <w:t xml:space="preserve"> </w:t>
      </w:r>
      <w:r w:rsidR="00DC0A7C" w:rsidRPr="004C4D3F">
        <w:rPr>
          <w:rFonts w:eastAsia="Arial Unicode MS"/>
          <w:sz w:val="23"/>
          <w:szCs w:val="23"/>
        </w:rPr>
        <w:t>Riverside-San Bernardino-Ontario, C</w:t>
      </w:r>
      <w:r w:rsidR="0029167E">
        <w:rPr>
          <w:rFonts w:eastAsia="Arial Unicode MS"/>
          <w:sz w:val="23"/>
          <w:szCs w:val="23"/>
        </w:rPr>
        <w:t>alif.</w:t>
      </w:r>
      <w:r w:rsidR="00376ADF" w:rsidRPr="004C4D3F">
        <w:rPr>
          <w:rFonts w:eastAsia="Arial Unicode MS"/>
          <w:sz w:val="23"/>
          <w:szCs w:val="23"/>
        </w:rPr>
        <w:t xml:space="preserve"> (-3,100 jobs -</w:t>
      </w:r>
      <w:r w:rsidR="00DC0A7C" w:rsidRPr="004C4D3F">
        <w:rPr>
          <w:rFonts w:eastAsia="Arial Unicode MS"/>
          <w:sz w:val="23"/>
          <w:szCs w:val="23"/>
        </w:rPr>
        <w:t>3</w:t>
      </w:r>
      <w:r w:rsidR="00376ADF" w:rsidRPr="004C4D3F">
        <w:rPr>
          <w:rFonts w:eastAsia="Arial Unicode MS"/>
          <w:sz w:val="23"/>
          <w:szCs w:val="23"/>
        </w:rPr>
        <w:t xml:space="preserve"> percent) and </w:t>
      </w:r>
      <w:r w:rsidRPr="004C4D3F">
        <w:rPr>
          <w:rFonts w:eastAsia="Arial Unicode MS"/>
          <w:sz w:val="23"/>
          <w:szCs w:val="23"/>
        </w:rPr>
        <w:t>Baton Rouge, La. (-2,</w:t>
      </w:r>
      <w:r w:rsidR="00DC0A7C" w:rsidRPr="004C4D3F">
        <w:rPr>
          <w:rFonts w:eastAsia="Arial Unicode MS"/>
          <w:sz w:val="23"/>
          <w:szCs w:val="23"/>
        </w:rPr>
        <w:t>5</w:t>
      </w:r>
      <w:r w:rsidRPr="004C4D3F">
        <w:rPr>
          <w:rFonts w:eastAsia="Arial Unicode MS"/>
          <w:sz w:val="23"/>
          <w:szCs w:val="23"/>
        </w:rPr>
        <w:t>00 jobs, -</w:t>
      </w:r>
      <w:r w:rsidR="00376ADF" w:rsidRPr="004C4D3F">
        <w:rPr>
          <w:rFonts w:eastAsia="Arial Unicode MS"/>
          <w:sz w:val="23"/>
          <w:szCs w:val="23"/>
        </w:rPr>
        <w:t>4</w:t>
      </w:r>
      <w:r w:rsidRPr="004C4D3F">
        <w:rPr>
          <w:rFonts w:eastAsia="Arial Unicode MS"/>
          <w:sz w:val="23"/>
          <w:szCs w:val="23"/>
        </w:rPr>
        <w:t xml:space="preserve"> percent). The largest percentage decrease took place in </w:t>
      </w:r>
      <w:r w:rsidR="00DC0A7C" w:rsidRPr="004C4D3F">
        <w:rPr>
          <w:rFonts w:eastAsia="Arial Unicode MS"/>
          <w:sz w:val="23"/>
          <w:szCs w:val="23"/>
        </w:rPr>
        <w:t>Fairbanks</w:t>
      </w:r>
      <w:r w:rsidRPr="004C4D3F">
        <w:rPr>
          <w:rFonts w:eastAsia="Arial Unicode MS"/>
          <w:sz w:val="23"/>
          <w:szCs w:val="23"/>
        </w:rPr>
        <w:t xml:space="preserve">, </w:t>
      </w:r>
      <w:r w:rsidR="0029167E">
        <w:rPr>
          <w:rFonts w:eastAsia="Arial Unicode MS"/>
          <w:sz w:val="23"/>
          <w:szCs w:val="23"/>
        </w:rPr>
        <w:t>Alaska</w:t>
      </w:r>
      <w:r w:rsidRPr="004C4D3F">
        <w:rPr>
          <w:rFonts w:eastAsia="Arial Unicode MS"/>
          <w:sz w:val="23"/>
          <w:szCs w:val="23"/>
        </w:rPr>
        <w:t xml:space="preserve"> (-</w:t>
      </w:r>
      <w:r w:rsidR="00376ADF" w:rsidRPr="004C4D3F">
        <w:rPr>
          <w:rFonts w:eastAsia="Arial Unicode MS"/>
          <w:sz w:val="23"/>
          <w:szCs w:val="23"/>
        </w:rPr>
        <w:t>1</w:t>
      </w:r>
      <w:r w:rsidR="00DC0A7C" w:rsidRPr="004C4D3F">
        <w:rPr>
          <w:rFonts w:eastAsia="Arial Unicode MS"/>
          <w:sz w:val="23"/>
          <w:szCs w:val="23"/>
        </w:rPr>
        <w:t>3</w:t>
      </w:r>
      <w:r w:rsidRPr="004C4D3F">
        <w:rPr>
          <w:rFonts w:eastAsia="Arial Unicode MS"/>
          <w:sz w:val="23"/>
          <w:szCs w:val="23"/>
        </w:rPr>
        <w:t xml:space="preserve"> percent, -</w:t>
      </w:r>
      <w:r w:rsidR="00DC0A7C" w:rsidRPr="004C4D3F">
        <w:rPr>
          <w:rFonts w:eastAsia="Arial Unicode MS"/>
          <w:sz w:val="23"/>
          <w:szCs w:val="23"/>
        </w:rPr>
        <w:t>4</w:t>
      </w:r>
      <w:r w:rsidRPr="004C4D3F">
        <w:rPr>
          <w:rFonts w:eastAsia="Arial Unicode MS"/>
          <w:sz w:val="23"/>
          <w:szCs w:val="23"/>
        </w:rPr>
        <w:t xml:space="preserve">00 jobs), followed by </w:t>
      </w:r>
      <w:r w:rsidR="00DC0A7C" w:rsidRPr="004C4D3F">
        <w:rPr>
          <w:rFonts w:eastAsia="Arial Unicode MS"/>
          <w:sz w:val="23"/>
          <w:szCs w:val="23"/>
        </w:rPr>
        <w:t xml:space="preserve">Watertown-Fort Drum, </w:t>
      </w:r>
      <w:r w:rsidR="0029167E">
        <w:rPr>
          <w:rFonts w:eastAsia="Arial Unicode MS"/>
          <w:sz w:val="23"/>
          <w:szCs w:val="23"/>
        </w:rPr>
        <w:t>N.Y.</w:t>
      </w:r>
      <w:r w:rsidR="00376ADF" w:rsidRPr="004C4D3F">
        <w:rPr>
          <w:rFonts w:eastAsia="Arial Unicode MS"/>
          <w:sz w:val="23"/>
          <w:szCs w:val="23"/>
        </w:rPr>
        <w:t xml:space="preserve"> (-</w:t>
      </w:r>
      <w:r w:rsidR="00DC0A7C" w:rsidRPr="004C4D3F">
        <w:rPr>
          <w:rFonts w:eastAsia="Arial Unicode MS"/>
          <w:sz w:val="23"/>
          <w:szCs w:val="23"/>
        </w:rPr>
        <w:t>10</w:t>
      </w:r>
      <w:r w:rsidR="00376ADF" w:rsidRPr="004C4D3F">
        <w:rPr>
          <w:rFonts w:eastAsia="Arial Unicode MS"/>
          <w:sz w:val="23"/>
          <w:szCs w:val="23"/>
        </w:rPr>
        <w:t xml:space="preserve"> percent, -</w:t>
      </w:r>
      <w:r w:rsidR="00DC0A7C" w:rsidRPr="004C4D3F">
        <w:rPr>
          <w:rFonts w:eastAsia="Arial Unicode MS"/>
          <w:sz w:val="23"/>
          <w:szCs w:val="23"/>
        </w:rPr>
        <w:t>2</w:t>
      </w:r>
      <w:r w:rsidR="00376ADF" w:rsidRPr="004C4D3F">
        <w:rPr>
          <w:rFonts w:eastAsia="Arial Unicode MS"/>
          <w:sz w:val="23"/>
          <w:szCs w:val="23"/>
        </w:rPr>
        <w:t>00 jobs)</w:t>
      </w:r>
      <w:r w:rsidR="00720604" w:rsidRPr="004C4D3F">
        <w:rPr>
          <w:rFonts w:eastAsia="Arial Unicode MS"/>
          <w:sz w:val="23"/>
          <w:szCs w:val="23"/>
        </w:rPr>
        <w:t>;</w:t>
      </w:r>
      <w:r w:rsidR="00376ADF" w:rsidRPr="004C4D3F">
        <w:rPr>
          <w:rFonts w:eastAsia="Arial Unicode MS"/>
          <w:sz w:val="23"/>
          <w:szCs w:val="23"/>
        </w:rPr>
        <w:t xml:space="preserve"> </w:t>
      </w:r>
      <w:r w:rsidR="00DC0A7C" w:rsidRPr="004C4D3F">
        <w:rPr>
          <w:rFonts w:eastAsia="Arial Unicode MS"/>
          <w:sz w:val="23"/>
          <w:szCs w:val="23"/>
        </w:rPr>
        <w:t>Longview, Texas</w:t>
      </w:r>
      <w:r w:rsidR="00376ADF" w:rsidRPr="004C4D3F">
        <w:rPr>
          <w:rFonts w:eastAsia="Arial Unicode MS"/>
          <w:sz w:val="23"/>
          <w:szCs w:val="23"/>
        </w:rPr>
        <w:t xml:space="preserve"> (-</w:t>
      </w:r>
      <w:r w:rsidR="00DC0A7C" w:rsidRPr="004C4D3F">
        <w:rPr>
          <w:rFonts w:eastAsia="Arial Unicode MS"/>
          <w:sz w:val="23"/>
          <w:szCs w:val="23"/>
        </w:rPr>
        <w:t>10</w:t>
      </w:r>
      <w:r w:rsidR="00376ADF" w:rsidRPr="004C4D3F">
        <w:rPr>
          <w:rFonts w:eastAsia="Arial Unicode MS"/>
          <w:sz w:val="23"/>
          <w:szCs w:val="23"/>
        </w:rPr>
        <w:t xml:space="preserve"> percent, -</w:t>
      </w:r>
      <w:r w:rsidR="00DC0A7C" w:rsidRPr="004C4D3F">
        <w:rPr>
          <w:rFonts w:eastAsia="Arial Unicode MS"/>
          <w:sz w:val="23"/>
          <w:szCs w:val="23"/>
        </w:rPr>
        <w:t>1</w:t>
      </w:r>
      <w:r w:rsidR="00376ADF" w:rsidRPr="004C4D3F">
        <w:rPr>
          <w:rFonts w:eastAsia="Arial Unicode MS"/>
          <w:sz w:val="23"/>
          <w:szCs w:val="23"/>
        </w:rPr>
        <w:t>600 jobs)</w:t>
      </w:r>
      <w:r w:rsidR="00FD5AA0">
        <w:rPr>
          <w:rFonts w:eastAsia="Arial Unicode MS"/>
          <w:sz w:val="23"/>
          <w:szCs w:val="23"/>
        </w:rPr>
        <w:t xml:space="preserve"> and</w:t>
      </w:r>
      <w:r w:rsidR="00376ADF" w:rsidRPr="004C4D3F">
        <w:rPr>
          <w:rFonts w:eastAsia="Arial Unicode MS"/>
          <w:sz w:val="23"/>
          <w:szCs w:val="23"/>
        </w:rPr>
        <w:t xml:space="preserve"> </w:t>
      </w:r>
      <w:r w:rsidR="00DC0A7C" w:rsidRPr="004C4D3F">
        <w:rPr>
          <w:rFonts w:eastAsia="Arial Unicode MS"/>
          <w:sz w:val="23"/>
          <w:szCs w:val="23"/>
        </w:rPr>
        <w:t xml:space="preserve">Wichita Falls, Texas </w:t>
      </w:r>
      <w:r w:rsidR="00376ADF" w:rsidRPr="004C4D3F">
        <w:rPr>
          <w:rFonts w:eastAsia="Arial Unicode MS"/>
          <w:sz w:val="23"/>
          <w:szCs w:val="23"/>
        </w:rPr>
        <w:t>(-</w:t>
      </w:r>
      <w:r w:rsidR="00DC0A7C" w:rsidRPr="004C4D3F">
        <w:rPr>
          <w:rFonts w:eastAsia="Arial Unicode MS"/>
          <w:sz w:val="23"/>
          <w:szCs w:val="23"/>
        </w:rPr>
        <w:t>10</w:t>
      </w:r>
      <w:r w:rsidR="00376ADF" w:rsidRPr="004C4D3F">
        <w:rPr>
          <w:rFonts w:eastAsia="Arial Unicode MS"/>
          <w:sz w:val="23"/>
          <w:szCs w:val="23"/>
        </w:rPr>
        <w:t xml:space="preserve"> percent, -</w:t>
      </w:r>
      <w:r w:rsidR="00DC0A7C" w:rsidRPr="004C4D3F">
        <w:rPr>
          <w:rFonts w:eastAsia="Arial Unicode MS"/>
          <w:sz w:val="23"/>
          <w:szCs w:val="23"/>
        </w:rPr>
        <w:t>3</w:t>
      </w:r>
      <w:r w:rsidR="00376ADF" w:rsidRPr="004C4D3F">
        <w:rPr>
          <w:rFonts w:eastAsia="Arial Unicode MS"/>
          <w:sz w:val="23"/>
          <w:szCs w:val="23"/>
        </w:rPr>
        <w:t>00 jobs</w:t>
      </w:r>
      <w:r w:rsidRPr="004C4D3F">
        <w:rPr>
          <w:rFonts w:eastAsia="Arial Unicode MS"/>
          <w:sz w:val="23"/>
          <w:szCs w:val="23"/>
        </w:rPr>
        <w:t>).</w:t>
      </w:r>
      <w:bookmarkEnd w:id="4"/>
    </w:p>
    <w:p w14:paraId="60681E74" w14:textId="156539F6" w:rsidR="00376ADF" w:rsidRPr="004C4D3F" w:rsidRDefault="00376ADF" w:rsidP="004C0FDA">
      <w:pPr>
        <w:jc w:val="both"/>
        <w:rPr>
          <w:rFonts w:eastAsia="Arial Unicode MS"/>
          <w:sz w:val="23"/>
          <w:szCs w:val="23"/>
        </w:rPr>
      </w:pPr>
    </w:p>
    <w:p w14:paraId="4E70DBFE" w14:textId="695FC94B" w:rsidR="00771491" w:rsidRPr="004C4D3F" w:rsidRDefault="7FDA12E1" w:rsidP="004C0FDA">
      <w:pPr>
        <w:jc w:val="both"/>
        <w:rPr>
          <w:rFonts w:eastAsia="Arial Unicode MS"/>
          <w:sz w:val="23"/>
          <w:szCs w:val="23"/>
        </w:rPr>
      </w:pPr>
      <w:r w:rsidRPr="004C4D3F">
        <w:rPr>
          <w:rFonts w:eastAsia="Arial Unicode MS"/>
          <w:sz w:val="23"/>
          <w:szCs w:val="23"/>
        </w:rPr>
        <w:t xml:space="preserve">Association officials said </w:t>
      </w:r>
      <w:r w:rsidR="00FD5AA0">
        <w:rPr>
          <w:rFonts w:eastAsia="Arial Unicode MS"/>
          <w:sz w:val="23"/>
          <w:szCs w:val="23"/>
        </w:rPr>
        <w:t xml:space="preserve">the growing number of construction job openings shows the importance of </w:t>
      </w:r>
      <w:r w:rsidR="00B02BFA">
        <w:rPr>
          <w:rFonts w:eastAsia="Arial Unicode MS"/>
          <w:sz w:val="23"/>
          <w:szCs w:val="23"/>
        </w:rPr>
        <w:t>measures to increase the supply of potential workers</w:t>
      </w:r>
      <w:r w:rsidRPr="004C4D3F">
        <w:rPr>
          <w:rFonts w:eastAsia="Arial Unicode MS"/>
          <w:sz w:val="23"/>
          <w:szCs w:val="23"/>
        </w:rPr>
        <w:t>.</w:t>
      </w:r>
      <w:r w:rsidR="00B02BFA">
        <w:rPr>
          <w:rFonts w:eastAsia="Arial Unicode MS"/>
          <w:sz w:val="23"/>
          <w:szCs w:val="23"/>
        </w:rPr>
        <w:t xml:space="preserve"> The officials urge</w:t>
      </w:r>
      <w:r w:rsidR="001B4843">
        <w:rPr>
          <w:rFonts w:eastAsia="Arial Unicode MS"/>
          <w:sz w:val="23"/>
          <w:szCs w:val="23"/>
        </w:rPr>
        <w:t>d</w:t>
      </w:r>
      <w:r w:rsidR="00B02BFA">
        <w:rPr>
          <w:rFonts w:eastAsia="Arial Unicode MS"/>
          <w:sz w:val="23"/>
          <w:szCs w:val="23"/>
        </w:rPr>
        <w:t xml:space="preserve"> the Trump administration and Congress to make it easier to bring in workers for specific jobs that cannot be filled domestically and to strengthen career and technical education opportunities for students seeking alternatives to college.</w:t>
      </w:r>
    </w:p>
    <w:p w14:paraId="36442B21" w14:textId="77777777" w:rsidR="00DA56BD" w:rsidRPr="004C4D3F" w:rsidRDefault="00DA56BD" w:rsidP="004C0FDA">
      <w:pPr>
        <w:jc w:val="both"/>
        <w:rPr>
          <w:sz w:val="23"/>
          <w:szCs w:val="23"/>
        </w:rPr>
      </w:pPr>
    </w:p>
    <w:p w14:paraId="5BD8B9B3" w14:textId="6246E367" w:rsidR="00563A6A" w:rsidRPr="004C4D3F" w:rsidRDefault="00BA172A" w:rsidP="004C0FDA">
      <w:pPr>
        <w:jc w:val="both"/>
        <w:rPr>
          <w:rFonts w:eastAsia="Arial Unicode MS"/>
          <w:sz w:val="23"/>
          <w:szCs w:val="23"/>
        </w:rPr>
      </w:pPr>
      <w:r w:rsidRPr="004C4D3F">
        <w:rPr>
          <w:rFonts w:eastAsia="Arial Unicode MS"/>
          <w:sz w:val="23"/>
          <w:szCs w:val="23"/>
        </w:rPr>
        <w:t>“</w:t>
      </w:r>
      <w:r w:rsidR="00B02BFA">
        <w:rPr>
          <w:rFonts w:eastAsia="Arial Unicode MS"/>
          <w:sz w:val="23"/>
          <w:szCs w:val="23"/>
        </w:rPr>
        <w:t>Sustained e</w:t>
      </w:r>
      <w:r w:rsidR="00E4488B" w:rsidRPr="004C4D3F">
        <w:rPr>
          <w:rFonts w:eastAsia="Arial Unicode MS"/>
          <w:sz w:val="23"/>
          <w:szCs w:val="23"/>
        </w:rPr>
        <w:t>conom</w:t>
      </w:r>
      <w:r w:rsidR="00B02BFA">
        <w:rPr>
          <w:rFonts w:eastAsia="Arial Unicode MS"/>
          <w:sz w:val="23"/>
          <w:szCs w:val="23"/>
        </w:rPr>
        <w:t>ic growth depends on having a growing supply</w:t>
      </w:r>
      <w:r w:rsidR="00E4488B" w:rsidRPr="004C4D3F">
        <w:rPr>
          <w:rFonts w:eastAsia="Arial Unicode MS"/>
          <w:sz w:val="23"/>
          <w:szCs w:val="23"/>
        </w:rPr>
        <w:t xml:space="preserve"> </w:t>
      </w:r>
      <w:r w:rsidR="00B02BFA">
        <w:rPr>
          <w:rFonts w:eastAsia="Arial Unicode MS"/>
          <w:sz w:val="23"/>
          <w:szCs w:val="23"/>
        </w:rPr>
        <w:t>of both qualified workers and new entrants to expanding sectors such as construction</w:t>
      </w:r>
      <w:r w:rsidR="003D3356" w:rsidRPr="004C4D3F">
        <w:rPr>
          <w:rFonts w:eastAsia="Arial Unicode MS"/>
          <w:sz w:val="23"/>
          <w:szCs w:val="23"/>
        </w:rPr>
        <w:t>,”</w:t>
      </w:r>
      <w:r w:rsidR="00604C6B" w:rsidRPr="004C4D3F">
        <w:rPr>
          <w:rFonts w:eastAsia="Arial Unicode MS"/>
          <w:sz w:val="23"/>
          <w:szCs w:val="23"/>
        </w:rPr>
        <w:t xml:space="preserve"> </w:t>
      </w:r>
      <w:r w:rsidR="00F406BC" w:rsidRPr="004C4D3F">
        <w:rPr>
          <w:rFonts w:eastAsia="Arial Unicode MS"/>
          <w:sz w:val="23"/>
          <w:szCs w:val="23"/>
        </w:rPr>
        <w:t>said</w:t>
      </w:r>
      <w:r w:rsidR="00A565A9" w:rsidRPr="004C4D3F">
        <w:rPr>
          <w:rFonts w:eastAsia="Arial Unicode MS"/>
          <w:sz w:val="23"/>
          <w:szCs w:val="23"/>
        </w:rPr>
        <w:t xml:space="preserve"> Stephen E. Sandherr, the association’s chief executive officer</w:t>
      </w:r>
      <w:r w:rsidR="00F406BC" w:rsidRPr="004C4D3F">
        <w:rPr>
          <w:rFonts w:eastAsia="Arial Unicode MS"/>
          <w:sz w:val="23"/>
          <w:szCs w:val="23"/>
        </w:rPr>
        <w:t>.</w:t>
      </w:r>
      <w:r w:rsidR="008C7227" w:rsidRPr="004C4D3F">
        <w:rPr>
          <w:rFonts w:eastAsia="Arial Unicode MS"/>
          <w:sz w:val="23"/>
          <w:szCs w:val="23"/>
        </w:rPr>
        <w:t xml:space="preserve"> </w:t>
      </w:r>
      <w:r w:rsidR="009013C6" w:rsidRPr="004C4D3F">
        <w:rPr>
          <w:rFonts w:eastAsia="Arial Unicode MS"/>
          <w:sz w:val="23"/>
          <w:szCs w:val="23"/>
        </w:rPr>
        <w:t>“</w:t>
      </w:r>
      <w:r w:rsidR="00E4488B" w:rsidRPr="004C4D3F">
        <w:rPr>
          <w:rFonts w:eastAsia="Arial Unicode MS"/>
          <w:sz w:val="23"/>
          <w:szCs w:val="23"/>
        </w:rPr>
        <w:t xml:space="preserve">Construction firms are </w:t>
      </w:r>
      <w:r w:rsidR="00B02BFA">
        <w:rPr>
          <w:rFonts w:eastAsia="Arial Unicode MS"/>
          <w:sz w:val="23"/>
          <w:szCs w:val="23"/>
        </w:rPr>
        <w:t>doing their best</w:t>
      </w:r>
      <w:r w:rsidR="00E4488B" w:rsidRPr="004C4D3F">
        <w:rPr>
          <w:rFonts w:eastAsia="Arial Unicode MS"/>
          <w:sz w:val="23"/>
          <w:szCs w:val="23"/>
        </w:rPr>
        <w:t xml:space="preserve"> to address labor shortages, but federal officials can </w:t>
      </w:r>
      <w:r w:rsidR="00B02BFA">
        <w:rPr>
          <w:rFonts w:eastAsia="Arial Unicode MS"/>
          <w:sz w:val="23"/>
          <w:szCs w:val="23"/>
        </w:rPr>
        <w:t xml:space="preserve">play a major role by putting in place </w:t>
      </w:r>
      <w:r w:rsidR="00B02BFA" w:rsidRPr="004C4D3F">
        <w:rPr>
          <w:rFonts w:eastAsia="Arial Unicode MS"/>
          <w:sz w:val="23"/>
          <w:szCs w:val="23"/>
        </w:rPr>
        <w:t xml:space="preserve">needed immigration reforms </w:t>
      </w:r>
      <w:r w:rsidR="00B02BFA">
        <w:rPr>
          <w:rFonts w:eastAsia="Arial Unicode MS"/>
          <w:sz w:val="23"/>
          <w:szCs w:val="23"/>
        </w:rPr>
        <w:t xml:space="preserve">and </w:t>
      </w:r>
      <w:r w:rsidR="00E4488B" w:rsidRPr="004C4D3F">
        <w:rPr>
          <w:rFonts w:eastAsia="Arial Unicode MS"/>
          <w:sz w:val="23"/>
          <w:szCs w:val="23"/>
        </w:rPr>
        <w:t>b</w:t>
      </w:r>
      <w:r w:rsidR="00136062" w:rsidRPr="004C4D3F">
        <w:rPr>
          <w:rFonts w:eastAsia="Arial Unicode MS"/>
          <w:sz w:val="23"/>
          <w:szCs w:val="23"/>
        </w:rPr>
        <w:t xml:space="preserve">y </w:t>
      </w:r>
      <w:r w:rsidR="00B02BFA">
        <w:rPr>
          <w:rFonts w:eastAsia="Arial Unicode MS"/>
          <w:sz w:val="23"/>
          <w:szCs w:val="23"/>
        </w:rPr>
        <w:t xml:space="preserve">adequately </w:t>
      </w:r>
      <w:r w:rsidR="003F5B08" w:rsidRPr="004C4D3F">
        <w:rPr>
          <w:rFonts w:eastAsia="Arial Unicode MS"/>
          <w:sz w:val="23"/>
          <w:szCs w:val="23"/>
        </w:rPr>
        <w:t>funding career and technical education.”</w:t>
      </w:r>
    </w:p>
    <w:p w14:paraId="4D651A18" w14:textId="77777777" w:rsidR="004C0FDA" w:rsidRPr="004C4D3F" w:rsidRDefault="004C0FDA" w:rsidP="004C0FDA">
      <w:pPr>
        <w:jc w:val="both"/>
        <w:outlineLvl w:val="0"/>
        <w:rPr>
          <w:rFonts w:eastAsia="Arial Unicode MS"/>
          <w:sz w:val="23"/>
          <w:szCs w:val="23"/>
        </w:rPr>
      </w:pPr>
    </w:p>
    <w:p w14:paraId="54BBDDD0" w14:textId="53987552" w:rsidR="00A565A9" w:rsidRPr="004C4D3F" w:rsidRDefault="00F41960" w:rsidP="00F814A7">
      <w:pPr>
        <w:outlineLvl w:val="0"/>
        <w:rPr>
          <w:rFonts w:eastAsia="Arial Unicode MS"/>
          <w:sz w:val="23"/>
          <w:szCs w:val="23"/>
        </w:rPr>
      </w:pPr>
      <w:r w:rsidRPr="004C4D3F">
        <w:rPr>
          <w:rFonts w:eastAsia="Arial Unicode MS"/>
          <w:sz w:val="23"/>
          <w:szCs w:val="23"/>
        </w:rPr>
        <w:t xml:space="preserve">View the metro employment </w:t>
      </w:r>
      <w:hyperlink r:id="rId9" w:history="1">
        <w:r w:rsidR="00A565A9" w:rsidRPr="004C4D3F">
          <w:rPr>
            <w:rStyle w:val="Hyperlink"/>
            <w:rFonts w:eastAsia="Arial Unicode MS"/>
            <w:sz w:val="23"/>
            <w:szCs w:val="23"/>
          </w:rPr>
          <w:t>data</w:t>
        </w:r>
      </w:hyperlink>
      <w:r w:rsidR="00A565A9" w:rsidRPr="004C4D3F">
        <w:rPr>
          <w:rFonts w:eastAsia="Arial Unicode MS"/>
          <w:sz w:val="23"/>
          <w:szCs w:val="23"/>
        </w:rPr>
        <w:t xml:space="preserve">, </w:t>
      </w:r>
      <w:hyperlink r:id="rId10" w:history="1">
        <w:r w:rsidR="00A565A9" w:rsidRPr="004C4D3F">
          <w:rPr>
            <w:rStyle w:val="Hyperlink"/>
            <w:rFonts w:eastAsia="Arial Unicode MS"/>
            <w:sz w:val="23"/>
            <w:szCs w:val="23"/>
          </w:rPr>
          <w:t>rankings</w:t>
        </w:r>
      </w:hyperlink>
      <w:r w:rsidR="00A565A9" w:rsidRPr="004C4D3F">
        <w:rPr>
          <w:rFonts w:eastAsia="Arial Unicode MS"/>
          <w:sz w:val="23"/>
          <w:szCs w:val="23"/>
        </w:rPr>
        <w:t xml:space="preserve">, </w:t>
      </w:r>
      <w:hyperlink r:id="rId11" w:history="1">
        <w:r w:rsidR="00A565A9" w:rsidRPr="004C4D3F">
          <w:rPr>
            <w:rStyle w:val="Hyperlink"/>
            <w:rFonts w:eastAsia="Arial Unicode MS"/>
            <w:sz w:val="23"/>
            <w:szCs w:val="23"/>
          </w:rPr>
          <w:t>top 10</w:t>
        </w:r>
      </w:hyperlink>
      <w:r w:rsidR="00A565A9" w:rsidRPr="004C4D3F">
        <w:rPr>
          <w:rFonts w:eastAsia="Arial Unicode MS"/>
          <w:sz w:val="23"/>
          <w:szCs w:val="23"/>
        </w:rPr>
        <w:t xml:space="preserve">, </w:t>
      </w:r>
      <w:hyperlink r:id="rId12" w:history="1">
        <w:r w:rsidR="00A565A9" w:rsidRPr="004C4D3F">
          <w:rPr>
            <w:rStyle w:val="Hyperlink"/>
            <w:rFonts w:eastAsia="Arial Unicode MS"/>
            <w:sz w:val="23"/>
            <w:szCs w:val="23"/>
          </w:rPr>
          <w:t>history</w:t>
        </w:r>
      </w:hyperlink>
      <w:r w:rsidR="00A565A9" w:rsidRPr="004C4D3F">
        <w:rPr>
          <w:rFonts w:eastAsia="Arial Unicode MS"/>
          <w:sz w:val="23"/>
          <w:szCs w:val="23"/>
        </w:rPr>
        <w:t xml:space="preserve"> and </w:t>
      </w:r>
      <w:hyperlink r:id="rId13" w:history="1">
        <w:r w:rsidR="00A565A9" w:rsidRPr="004C4D3F">
          <w:rPr>
            <w:rStyle w:val="Hyperlink"/>
            <w:rFonts w:eastAsia="Arial Unicode MS"/>
            <w:sz w:val="23"/>
            <w:szCs w:val="23"/>
          </w:rPr>
          <w:t>map</w:t>
        </w:r>
      </w:hyperlink>
      <w:r w:rsidR="00A565A9" w:rsidRPr="004C4D3F">
        <w:rPr>
          <w:rFonts w:eastAsia="Arial Unicode MS"/>
          <w:sz w:val="23"/>
          <w:szCs w:val="23"/>
        </w:rPr>
        <w:t>.</w:t>
      </w:r>
    </w:p>
    <w:p w14:paraId="36B9D362" w14:textId="1F76179C" w:rsidR="008616A1" w:rsidRPr="004C0FDA" w:rsidRDefault="00304EB3" w:rsidP="004C0FDA">
      <w:pPr>
        <w:jc w:val="center"/>
        <w:outlineLvl w:val="0"/>
        <w:rPr>
          <w:sz w:val="23"/>
          <w:szCs w:val="23"/>
        </w:rPr>
      </w:pPr>
      <w:r w:rsidRPr="004C4D3F">
        <w:rPr>
          <w:rFonts w:eastAsia="Arial Unicode MS"/>
          <w:sz w:val="23"/>
          <w:szCs w:val="23"/>
        </w:rPr>
        <w:t>###</w:t>
      </w:r>
    </w:p>
    <w:sectPr w:rsidR="008616A1" w:rsidRPr="004C0FDA" w:rsidSect="00F41960">
      <w:type w:val="continuous"/>
      <w:pgSz w:w="12240" w:h="15840"/>
      <w:pgMar w:top="900" w:right="1080" w:bottom="27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93"/>
    <w:rsid w:val="00001989"/>
    <w:rsid w:val="000038EA"/>
    <w:rsid w:val="00007139"/>
    <w:rsid w:val="0001050B"/>
    <w:rsid w:val="00014DFC"/>
    <w:rsid w:val="000161E9"/>
    <w:rsid w:val="000172A9"/>
    <w:rsid w:val="000232D1"/>
    <w:rsid w:val="00023B18"/>
    <w:rsid w:val="000241F7"/>
    <w:rsid w:val="00026AA5"/>
    <w:rsid w:val="00030853"/>
    <w:rsid w:val="0003172A"/>
    <w:rsid w:val="00033C29"/>
    <w:rsid w:val="00036D3E"/>
    <w:rsid w:val="000402F2"/>
    <w:rsid w:val="00044F2C"/>
    <w:rsid w:val="00045D54"/>
    <w:rsid w:val="0005020C"/>
    <w:rsid w:val="00050DCC"/>
    <w:rsid w:val="0005175C"/>
    <w:rsid w:val="000525F0"/>
    <w:rsid w:val="000525FA"/>
    <w:rsid w:val="00052C25"/>
    <w:rsid w:val="000539CB"/>
    <w:rsid w:val="000558C4"/>
    <w:rsid w:val="0006029F"/>
    <w:rsid w:val="00062E7F"/>
    <w:rsid w:val="0006370B"/>
    <w:rsid w:val="00065DED"/>
    <w:rsid w:val="00066A48"/>
    <w:rsid w:val="0006710A"/>
    <w:rsid w:val="00070352"/>
    <w:rsid w:val="00071AA2"/>
    <w:rsid w:val="000743C2"/>
    <w:rsid w:val="00074569"/>
    <w:rsid w:val="00074DE1"/>
    <w:rsid w:val="000809D9"/>
    <w:rsid w:val="00082215"/>
    <w:rsid w:val="00085716"/>
    <w:rsid w:val="00086299"/>
    <w:rsid w:val="000862E3"/>
    <w:rsid w:val="00086F10"/>
    <w:rsid w:val="00090DB9"/>
    <w:rsid w:val="00091B8D"/>
    <w:rsid w:val="000926A2"/>
    <w:rsid w:val="00095047"/>
    <w:rsid w:val="00095211"/>
    <w:rsid w:val="00095627"/>
    <w:rsid w:val="000A2408"/>
    <w:rsid w:val="000A5D5E"/>
    <w:rsid w:val="000A7C65"/>
    <w:rsid w:val="000B2582"/>
    <w:rsid w:val="000B3EB6"/>
    <w:rsid w:val="000B69EB"/>
    <w:rsid w:val="000B7D06"/>
    <w:rsid w:val="000C0631"/>
    <w:rsid w:val="000C2502"/>
    <w:rsid w:val="000C3941"/>
    <w:rsid w:val="000C4F4A"/>
    <w:rsid w:val="000C5DF0"/>
    <w:rsid w:val="000D2848"/>
    <w:rsid w:val="000D6DDB"/>
    <w:rsid w:val="000D7ACE"/>
    <w:rsid w:val="000E11A9"/>
    <w:rsid w:val="000E4D53"/>
    <w:rsid w:val="000E5289"/>
    <w:rsid w:val="000F1540"/>
    <w:rsid w:val="000F32F2"/>
    <w:rsid w:val="000F373C"/>
    <w:rsid w:val="000F4581"/>
    <w:rsid w:val="000F46BE"/>
    <w:rsid w:val="000F7B88"/>
    <w:rsid w:val="000F7F13"/>
    <w:rsid w:val="00104C6D"/>
    <w:rsid w:val="00110850"/>
    <w:rsid w:val="00110B91"/>
    <w:rsid w:val="001130B8"/>
    <w:rsid w:val="0011329D"/>
    <w:rsid w:val="00117641"/>
    <w:rsid w:val="001177D2"/>
    <w:rsid w:val="00117ACC"/>
    <w:rsid w:val="00121427"/>
    <w:rsid w:val="00123142"/>
    <w:rsid w:val="0012446B"/>
    <w:rsid w:val="001258A8"/>
    <w:rsid w:val="00127B10"/>
    <w:rsid w:val="00130413"/>
    <w:rsid w:val="001309AF"/>
    <w:rsid w:val="00130F32"/>
    <w:rsid w:val="00131161"/>
    <w:rsid w:val="00131EEE"/>
    <w:rsid w:val="00132819"/>
    <w:rsid w:val="00136062"/>
    <w:rsid w:val="00136FF0"/>
    <w:rsid w:val="0014079E"/>
    <w:rsid w:val="001419C1"/>
    <w:rsid w:val="00143056"/>
    <w:rsid w:val="00143153"/>
    <w:rsid w:val="00143378"/>
    <w:rsid w:val="00143B85"/>
    <w:rsid w:val="00145640"/>
    <w:rsid w:val="001504AE"/>
    <w:rsid w:val="00156C07"/>
    <w:rsid w:val="00163F82"/>
    <w:rsid w:val="00166C5A"/>
    <w:rsid w:val="00167DC6"/>
    <w:rsid w:val="0017453C"/>
    <w:rsid w:val="00174868"/>
    <w:rsid w:val="00175A73"/>
    <w:rsid w:val="00175E59"/>
    <w:rsid w:val="00176151"/>
    <w:rsid w:val="00177CBC"/>
    <w:rsid w:val="00180C80"/>
    <w:rsid w:val="001819B1"/>
    <w:rsid w:val="00182004"/>
    <w:rsid w:val="00183643"/>
    <w:rsid w:val="00183ABF"/>
    <w:rsid w:val="00184FF4"/>
    <w:rsid w:val="0018595A"/>
    <w:rsid w:val="0019143A"/>
    <w:rsid w:val="00192E73"/>
    <w:rsid w:val="00192F99"/>
    <w:rsid w:val="00195E6A"/>
    <w:rsid w:val="001965DE"/>
    <w:rsid w:val="001A2EF9"/>
    <w:rsid w:val="001A4457"/>
    <w:rsid w:val="001A5181"/>
    <w:rsid w:val="001A5496"/>
    <w:rsid w:val="001A55E9"/>
    <w:rsid w:val="001B1310"/>
    <w:rsid w:val="001B18EA"/>
    <w:rsid w:val="001B1D4D"/>
    <w:rsid w:val="001B3A28"/>
    <w:rsid w:val="001B4843"/>
    <w:rsid w:val="001B4E03"/>
    <w:rsid w:val="001C1BB3"/>
    <w:rsid w:val="001E0392"/>
    <w:rsid w:val="001E0630"/>
    <w:rsid w:val="001E60CB"/>
    <w:rsid w:val="001F21A7"/>
    <w:rsid w:val="001F3030"/>
    <w:rsid w:val="002007CE"/>
    <w:rsid w:val="00210C95"/>
    <w:rsid w:val="002117E1"/>
    <w:rsid w:val="00212486"/>
    <w:rsid w:val="00213147"/>
    <w:rsid w:val="00214C6D"/>
    <w:rsid w:val="00222BB7"/>
    <w:rsid w:val="00223FC9"/>
    <w:rsid w:val="002247DB"/>
    <w:rsid w:val="00225CD7"/>
    <w:rsid w:val="0022634C"/>
    <w:rsid w:val="00230F52"/>
    <w:rsid w:val="002333C4"/>
    <w:rsid w:val="0023737A"/>
    <w:rsid w:val="00240292"/>
    <w:rsid w:val="00240731"/>
    <w:rsid w:val="0024330E"/>
    <w:rsid w:val="00244C54"/>
    <w:rsid w:val="00250B7A"/>
    <w:rsid w:val="00257083"/>
    <w:rsid w:val="00265A1D"/>
    <w:rsid w:val="002735D4"/>
    <w:rsid w:val="00274FB8"/>
    <w:rsid w:val="00275132"/>
    <w:rsid w:val="00281285"/>
    <w:rsid w:val="00284CE0"/>
    <w:rsid w:val="00286FAB"/>
    <w:rsid w:val="0029167E"/>
    <w:rsid w:val="00296BD5"/>
    <w:rsid w:val="00297261"/>
    <w:rsid w:val="002A3C16"/>
    <w:rsid w:val="002A45FF"/>
    <w:rsid w:val="002A5358"/>
    <w:rsid w:val="002B08C3"/>
    <w:rsid w:val="002B1121"/>
    <w:rsid w:val="002B2D58"/>
    <w:rsid w:val="002B3F96"/>
    <w:rsid w:val="002B581D"/>
    <w:rsid w:val="002B62E0"/>
    <w:rsid w:val="002C27FE"/>
    <w:rsid w:val="002C3B8C"/>
    <w:rsid w:val="002C417B"/>
    <w:rsid w:val="002D15C9"/>
    <w:rsid w:val="002D28E4"/>
    <w:rsid w:val="002D50B8"/>
    <w:rsid w:val="002E055E"/>
    <w:rsid w:val="002E0E2A"/>
    <w:rsid w:val="002E1649"/>
    <w:rsid w:val="002E1D81"/>
    <w:rsid w:val="002E6714"/>
    <w:rsid w:val="002E69FA"/>
    <w:rsid w:val="002E7A78"/>
    <w:rsid w:val="002F0B8E"/>
    <w:rsid w:val="0030139E"/>
    <w:rsid w:val="0030284C"/>
    <w:rsid w:val="00304EB3"/>
    <w:rsid w:val="003058BB"/>
    <w:rsid w:val="00312266"/>
    <w:rsid w:val="00312D16"/>
    <w:rsid w:val="00313D79"/>
    <w:rsid w:val="00314B0A"/>
    <w:rsid w:val="00317C65"/>
    <w:rsid w:val="003206AF"/>
    <w:rsid w:val="00323006"/>
    <w:rsid w:val="0032509A"/>
    <w:rsid w:val="003262E8"/>
    <w:rsid w:val="003271BB"/>
    <w:rsid w:val="00327816"/>
    <w:rsid w:val="00334D8A"/>
    <w:rsid w:val="00337199"/>
    <w:rsid w:val="00337364"/>
    <w:rsid w:val="003374CC"/>
    <w:rsid w:val="0033792F"/>
    <w:rsid w:val="003427CB"/>
    <w:rsid w:val="003428F5"/>
    <w:rsid w:val="00342F68"/>
    <w:rsid w:val="00342F9C"/>
    <w:rsid w:val="00343461"/>
    <w:rsid w:val="0034453E"/>
    <w:rsid w:val="00345016"/>
    <w:rsid w:val="00345926"/>
    <w:rsid w:val="0034728F"/>
    <w:rsid w:val="0035280B"/>
    <w:rsid w:val="00354E8D"/>
    <w:rsid w:val="00356411"/>
    <w:rsid w:val="0035695D"/>
    <w:rsid w:val="00356B7B"/>
    <w:rsid w:val="00357D4A"/>
    <w:rsid w:val="00361458"/>
    <w:rsid w:val="003640D7"/>
    <w:rsid w:val="0036453C"/>
    <w:rsid w:val="0036578B"/>
    <w:rsid w:val="0036677D"/>
    <w:rsid w:val="003730B3"/>
    <w:rsid w:val="00376ADF"/>
    <w:rsid w:val="00376EF6"/>
    <w:rsid w:val="003817C4"/>
    <w:rsid w:val="003825F9"/>
    <w:rsid w:val="00386447"/>
    <w:rsid w:val="00386FB2"/>
    <w:rsid w:val="00387F11"/>
    <w:rsid w:val="00391B29"/>
    <w:rsid w:val="00393FB9"/>
    <w:rsid w:val="00395918"/>
    <w:rsid w:val="0039632C"/>
    <w:rsid w:val="003963EB"/>
    <w:rsid w:val="00396B72"/>
    <w:rsid w:val="00397B07"/>
    <w:rsid w:val="003A0DAB"/>
    <w:rsid w:val="003A1717"/>
    <w:rsid w:val="003B1038"/>
    <w:rsid w:val="003B2439"/>
    <w:rsid w:val="003B7045"/>
    <w:rsid w:val="003B7431"/>
    <w:rsid w:val="003C0296"/>
    <w:rsid w:val="003C1EDE"/>
    <w:rsid w:val="003C2D93"/>
    <w:rsid w:val="003C40FD"/>
    <w:rsid w:val="003C464B"/>
    <w:rsid w:val="003C5CAE"/>
    <w:rsid w:val="003C7145"/>
    <w:rsid w:val="003D10B5"/>
    <w:rsid w:val="003D3356"/>
    <w:rsid w:val="003D5DD2"/>
    <w:rsid w:val="003D7474"/>
    <w:rsid w:val="003E39A1"/>
    <w:rsid w:val="003E56B0"/>
    <w:rsid w:val="003E5FF3"/>
    <w:rsid w:val="003E70B5"/>
    <w:rsid w:val="003F13B7"/>
    <w:rsid w:val="003F1D6F"/>
    <w:rsid w:val="003F2A2E"/>
    <w:rsid w:val="003F2AB9"/>
    <w:rsid w:val="003F5823"/>
    <w:rsid w:val="003F5B08"/>
    <w:rsid w:val="003F670C"/>
    <w:rsid w:val="003F7DA7"/>
    <w:rsid w:val="00401FB5"/>
    <w:rsid w:val="00402E5F"/>
    <w:rsid w:val="00403C30"/>
    <w:rsid w:val="00403E89"/>
    <w:rsid w:val="00406092"/>
    <w:rsid w:val="00406B58"/>
    <w:rsid w:val="00420196"/>
    <w:rsid w:val="00426E69"/>
    <w:rsid w:val="0043051A"/>
    <w:rsid w:val="00431579"/>
    <w:rsid w:val="00431858"/>
    <w:rsid w:val="00431A2B"/>
    <w:rsid w:val="00433874"/>
    <w:rsid w:val="00437281"/>
    <w:rsid w:val="00442598"/>
    <w:rsid w:val="004442CB"/>
    <w:rsid w:val="004460D3"/>
    <w:rsid w:val="00446DCD"/>
    <w:rsid w:val="00450D6C"/>
    <w:rsid w:val="00457A27"/>
    <w:rsid w:val="00461466"/>
    <w:rsid w:val="004615B6"/>
    <w:rsid w:val="00461800"/>
    <w:rsid w:val="004629D0"/>
    <w:rsid w:val="004654EE"/>
    <w:rsid w:val="00465B49"/>
    <w:rsid w:val="004728FD"/>
    <w:rsid w:val="00473CA5"/>
    <w:rsid w:val="00474A4F"/>
    <w:rsid w:val="00475032"/>
    <w:rsid w:val="00475112"/>
    <w:rsid w:val="0048224E"/>
    <w:rsid w:val="0048539F"/>
    <w:rsid w:val="00490EBD"/>
    <w:rsid w:val="0049109D"/>
    <w:rsid w:val="00493D44"/>
    <w:rsid w:val="00494500"/>
    <w:rsid w:val="00494B5A"/>
    <w:rsid w:val="00496569"/>
    <w:rsid w:val="00497603"/>
    <w:rsid w:val="004A2694"/>
    <w:rsid w:val="004A296C"/>
    <w:rsid w:val="004A2B61"/>
    <w:rsid w:val="004A3ABB"/>
    <w:rsid w:val="004A3E0D"/>
    <w:rsid w:val="004A4312"/>
    <w:rsid w:val="004A51AC"/>
    <w:rsid w:val="004A603F"/>
    <w:rsid w:val="004A7F6F"/>
    <w:rsid w:val="004B385E"/>
    <w:rsid w:val="004B43CC"/>
    <w:rsid w:val="004B49EE"/>
    <w:rsid w:val="004B4E6C"/>
    <w:rsid w:val="004B65B6"/>
    <w:rsid w:val="004B7A82"/>
    <w:rsid w:val="004C0FDA"/>
    <w:rsid w:val="004C1F25"/>
    <w:rsid w:val="004C27FA"/>
    <w:rsid w:val="004C34E9"/>
    <w:rsid w:val="004C3965"/>
    <w:rsid w:val="004C4154"/>
    <w:rsid w:val="004C4D3F"/>
    <w:rsid w:val="004C54ED"/>
    <w:rsid w:val="004C737B"/>
    <w:rsid w:val="004C7D37"/>
    <w:rsid w:val="004D06C3"/>
    <w:rsid w:val="004D11F2"/>
    <w:rsid w:val="004D55D5"/>
    <w:rsid w:val="004D751C"/>
    <w:rsid w:val="004E0328"/>
    <w:rsid w:val="004E0C85"/>
    <w:rsid w:val="004E48C6"/>
    <w:rsid w:val="004E5C05"/>
    <w:rsid w:val="004F030E"/>
    <w:rsid w:val="004F0512"/>
    <w:rsid w:val="004F324D"/>
    <w:rsid w:val="004F52F5"/>
    <w:rsid w:val="004F56F9"/>
    <w:rsid w:val="00502B65"/>
    <w:rsid w:val="005109A9"/>
    <w:rsid w:val="005123D6"/>
    <w:rsid w:val="00516608"/>
    <w:rsid w:val="00516F56"/>
    <w:rsid w:val="005229D4"/>
    <w:rsid w:val="00522A81"/>
    <w:rsid w:val="00523E00"/>
    <w:rsid w:val="00531D7F"/>
    <w:rsid w:val="0053791B"/>
    <w:rsid w:val="00540AAD"/>
    <w:rsid w:val="00543895"/>
    <w:rsid w:val="0054630B"/>
    <w:rsid w:val="005468F9"/>
    <w:rsid w:val="005473AF"/>
    <w:rsid w:val="0055081F"/>
    <w:rsid w:val="00551EA4"/>
    <w:rsid w:val="00555AEE"/>
    <w:rsid w:val="005606E1"/>
    <w:rsid w:val="00560E85"/>
    <w:rsid w:val="00562B12"/>
    <w:rsid w:val="00563A6A"/>
    <w:rsid w:val="00564EC0"/>
    <w:rsid w:val="00565B1F"/>
    <w:rsid w:val="00565E3D"/>
    <w:rsid w:val="005665F6"/>
    <w:rsid w:val="005712F5"/>
    <w:rsid w:val="0057288C"/>
    <w:rsid w:val="005801AF"/>
    <w:rsid w:val="00583CE7"/>
    <w:rsid w:val="005856BB"/>
    <w:rsid w:val="00585841"/>
    <w:rsid w:val="00586B86"/>
    <w:rsid w:val="00587A41"/>
    <w:rsid w:val="00591128"/>
    <w:rsid w:val="00592CEC"/>
    <w:rsid w:val="0059474B"/>
    <w:rsid w:val="005A7FF4"/>
    <w:rsid w:val="005B072A"/>
    <w:rsid w:val="005B2AE3"/>
    <w:rsid w:val="005B61E1"/>
    <w:rsid w:val="005B63AF"/>
    <w:rsid w:val="005B64ED"/>
    <w:rsid w:val="005B6BF5"/>
    <w:rsid w:val="005B7AB3"/>
    <w:rsid w:val="005B7E09"/>
    <w:rsid w:val="005C2BB3"/>
    <w:rsid w:val="005C3ED6"/>
    <w:rsid w:val="005C47CC"/>
    <w:rsid w:val="005C6A28"/>
    <w:rsid w:val="005C6CBC"/>
    <w:rsid w:val="005D2B35"/>
    <w:rsid w:val="005D5F8F"/>
    <w:rsid w:val="005E168B"/>
    <w:rsid w:val="005E49E5"/>
    <w:rsid w:val="005E4CB5"/>
    <w:rsid w:val="005E5278"/>
    <w:rsid w:val="005E61D0"/>
    <w:rsid w:val="005F45A9"/>
    <w:rsid w:val="005F6499"/>
    <w:rsid w:val="005F688E"/>
    <w:rsid w:val="005F69BF"/>
    <w:rsid w:val="006003BC"/>
    <w:rsid w:val="00602786"/>
    <w:rsid w:val="006042D3"/>
    <w:rsid w:val="006045B6"/>
    <w:rsid w:val="00604C6B"/>
    <w:rsid w:val="006121DB"/>
    <w:rsid w:val="0061429B"/>
    <w:rsid w:val="00615992"/>
    <w:rsid w:val="006215E5"/>
    <w:rsid w:val="0062286A"/>
    <w:rsid w:val="00623B81"/>
    <w:rsid w:val="00632361"/>
    <w:rsid w:val="00634A04"/>
    <w:rsid w:val="00634C98"/>
    <w:rsid w:val="0064356E"/>
    <w:rsid w:val="00643F8F"/>
    <w:rsid w:val="00646242"/>
    <w:rsid w:val="00650BF9"/>
    <w:rsid w:val="00651E16"/>
    <w:rsid w:val="00655AB9"/>
    <w:rsid w:val="00660064"/>
    <w:rsid w:val="00662018"/>
    <w:rsid w:val="00664468"/>
    <w:rsid w:val="00664799"/>
    <w:rsid w:val="00664E4F"/>
    <w:rsid w:val="00667DE5"/>
    <w:rsid w:val="006703F4"/>
    <w:rsid w:val="00682E96"/>
    <w:rsid w:val="0069054B"/>
    <w:rsid w:val="006953F2"/>
    <w:rsid w:val="00696889"/>
    <w:rsid w:val="006A3A0A"/>
    <w:rsid w:val="006B0F96"/>
    <w:rsid w:val="006B3AF6"/>
    <w:rsid w:val="006B76C9"/>
    <w:rsid w:val="006C10BD"/>
    <w:rsid w:val="006C2469"/>
    <w:rsid w:val="006C3EA3"/>
    <w:rsid w:val="006C578F"/>
    <w:rsid w:val="006C7B54"/>
    <w:rsid w:val="006D45D3"/>
    <w:rsid w:val="006D4B58"/>
    <w:rsid w:val="006D5D87"/>
    <w:rsid w:val="006E1C7C"/>
    <w:rsid w:val="006E2D4F"/>
    <w:rsid w:val="006E3C3B"/>
    <w:rsid w:val="006E50DD"/>
    <w:rsid w:val="006E576C"/>
    <w:rsid w:val="006E6A61"/>
    <w:rsid w:val="006F2BCD"/>
    <w:rsid w:val="006F4A70"/>
    <w:rsid w:val="006F743E"/>
    <w:rsid w:val="006F7C68"/>
    <w:rsid w:val="00705CC5"/>
    <w:rsid w:val="00706782"/>
    <w:rsid w:val="00707BAF"/>
    <w:rsid w:val="00712F86"/>
    <w:rsid w:val="00720604"/>
    <w:rsid w:val="00721649"/>
    <w:rsid w:val="00722995"/>
    <w:rsid w:val="00726397"/>
    <w:rsid w:val="0073094B"/>
    <w:rsid w:val="007318C4"/>
    <w:rsid w:val="0073278A"/>
    <w:rsid w:val="00733DDA"/>
    <w:rsid w:val="00736EF4"/>
    <w:rsid w:val="007410CC"/>
    <w:rsid w:val="00743A57"/>
    <w:rsid w:val="00744AF4"/>
    <w:rsid w:val="00745CDB"/>
    <w:rsid w:val="00751E6F"/>
    <w:rsid w:val="00755896"/>
    <w:rsid w:val="00755A60"/>
    <w:rsid w:val="00755C04"/>
    <w:rsid w:val="007570F1"/>
    <w:rsid w:val="00761242"/>
    <w:rsid w:val="00762A1B"/>
    <w:rsid w:val="00763465"/>
    <w:rsid w:val="00766959"/>
    <w:rsid w:val="00771491"/>
    <w:rsid w:val="00772A64"/>
    <w:rsid w:val="00774825"/>
    <w:rsid w:val="007773FA"/>
    <w:rsid w:val="00777FCB"/>
    <w:rsid w:val="0078155E"/>
    <w:rsid w:val="0078307C"/>
    <w:rsid w:val="007833B1"/>
    <w:rsid w:val="00786B55"/>
    <w:rsid w:val="00787544"/>
    <w:rsid w:val="00787E8A"/>
    <w:rsid w:val="00790D4D"/>
    <w:rsid w:val="00791055"/>
    <w:rsid w:val="007930B1"/>
    <w:rsid w:val="00794C72"/>
    <w:rsid w:val="007958FF"/>
    <w:rsid w:val="00795D4F"/>
    <w:rsid w:val="00796D72"/>
    <w:rsid w:val="00797A73"/>
    <w:rsid w:val="00797E68"/>
    <w:rsid w:val="007A6877"/>
    <w:rsid w:val="007B056D"/>
    <w:rsid w:val="007B3112"/>
    <w:rsid w:val="007B5C74"/>
    <w:rsid w:val="007B6BE8"/>
    <w:rsid w:val="007B7BF7"/>
    <w:rsid w:val="007C31A9"/>
    <w:rsid w:val="007C4337"/>
    <w:rsid w:val="007C4A42"/>
    <w:rsid w:val="007C7004"/>
    <w:rsid w:val="007D06FE"/>
    <w:rsid w:val="007D2B3A"/>
    <w:rsid w:val="007D3F83"/>
    <w:rsid w:val="007D5DDF"/>
    <w:rsid w:val="007D5F3A"/>
    <w:rsid w:val="007D6728"/>
    <w:rsid w:val="007E2E71"/>
    <w:rsid w:val="007E30DA"/>
    <w:rsid w:val="007E40FE"/>
    <w:rsid w:val="007E4619"/>
    <w:rsid w:val="007E67DA"/>
    <w:rsid w:val="007F0A60"/>
    <w:rsid w:val="007F1D0B"/>
    <w:rsid w:val="007F6491"/>
    <w:rsid w:val="007F6E8A"/>
    <w:rsid w:val="007F733C"/>
    <w:rsid w:val="00803563"/>
    <w:rsid w:val="00803787"/>
    <w:rsid w:val="00803E21"/>
    <w:rsid w:val="00803E85"/>
    <w:rsid w:val="00813512"/>
    <w:rsid w:val="008138A2"/>
    <w:rsid w:val="0081399D"/>
    <w:rsid w:val="00816F0B"/>
    <w:rsid w:val="00820A98"/>
    <w:rsid w:val="00824B9A"/>
    <w:rsid w:val="00834411"/>
    <w:rsid w:val="00836A7D"/>
    <w:rsid w:val="00836E30"/>
    <w:rsid w:val="00842985"/>
    <w:rsid w:val="008446C3"/>
    <w:rsid w:val="00845433"/>
    <w:rsid w:val="00850E2D"/>
    <w:rsid w:val="00854C5A"/>
    <w:rsid w:val="00857AAA"/>
    <w:rsid w:val="00860026"/>
    <w:rsid w:val="008616A1"/>
    <w:rsid w:val="00865092"/>
    <w:rsid w:val="00867292"/>
    <w:rsid w:val="00870B4D"/>
    <w:rsid w:val="00871ACB"/>
    <w:rsid w:val="00874151"/>
    <w:rsid w:val="00874CBC"/>
    <w:rsid w:val="0087611A"/>
    <w:rsid w:val="00876B33"/>
    <w:rsid w:val="00877AF7"/>
    <w:rsid w:val="00882397"/>
    <w:rsid w:val="0088427A"/>
    <w:rsid w:val="0088437E"/>
    <w:rsid w:val="00884FE2"/>
    <w:rsid w:val="00886733"/>
    <w:rsid w:val="00890815"/>
    <w:rsid w:val="008920D9"/>
    <w:rsid w:val="00892597"/>
    <w:rsid w:val="00894842"/>
    <w:rsid w:val="008A1F90"/>
    <w:rsid w:val="008A4C5F"/>
    <w:rsid w:val="008A6067"/>
    <w:rsid w:val="008A67C1"/>
    <w:rsid w:val="008A7752"/>
    <w:rsid w:val="008B0192"/>
    <w:rsid w:val="008B0217"/>
    <w:rsid w:val="008B3FBD"/>
    <w:rsid w:val="008B78D9"/>
    <w:rsid w:val="008C16F8"/>
    <w:rsid w:val="008C4C55"/>
    <w:rsid w:val="008C52F0"/>
    <w:rsid w:val="008C5E81"/>
    <w:rsid w:val="008C6DD1"/>
    <w:rsid w:val="008C704C"/>
    <w:rsid w:val="008C7227"/>
    <w:rsid w:val="008D6B85"/>
    <w:rsid w:val="008E2766"/>
    <w:rsid w:val="008E6335"/>
    <w:rsid w:val="008F2440"/>
    <w:rsid w:val="008F60E3"/>
    <w:rsid w:val="008F6AAD"/>
    <w:rsid w:val="008F6F09"/>
    <w:rsid w:val="008F7854"/>
    <w:rsid w:val="00900130"/>
    <w:rsid w:val="009013C6"/>
    <w:rsid w:val="009017B2"/>
    <w:rsid w:val="00902302"/>
    <w:rsid w:val="00902486"/>
    <w:rsid w:val="00903B22"/>
    <w:rsid w:val="00905828"/>
    <w:rsid w:val="00905D93"/>
    <w:rsid w:val="00906258"/>
    <w:rsid w:val="0091361F"/>
    <w:rsid w:val="0092285F"/>
    <w:rsid w:val="00922C67"/>
    <w:rsid w:val="0093263C"/>
    <w:rsid w:val="009423A4"/>
    <w:rsid w:val="009433D1"/>
    <w:rsid w:val="00943F08"/>
    <w:rsid w:val="009524C7"/>
    <w:rsid w:val="009652E1"/>
    <w:rsid w:val="009726EB"/>
    <w:rsid w:val="009728FE"/>
    <w:rsid w:val="009746AA"/>
    <w:rsid w:val="009750FD"/>
    <w:rsid w:val="00985D0E"/>
    <w:rsid w:val="00986A6C"/>
    <w:rsid w:val="00986D1E"/>
    <w:rsid w:val="00990137"/>
    <w:rsid w:val="00993886"/>
    <w:rsid w:val="00993B20"/>
    <w:rsid w:val="0099482B"/>
    <w:rsid w:val="009A0FB7"/>
    <w:rsid w:val="009A57B4"/>
    <w:rsid w:val="009B1850"/>
    <w:rsid w:val="009B6988"/>
    <w:rsid w:val="009B76E3"/>
    <w:rsid w:val="009C0584"/>
    <w:rsid w:val="009C0E8F"/>
    <w:rsid w:val="009C26E2"/>
    <w:rsid w:val="009C2F66"/>
    <w:rsid w:val="009C3959"/>
    <w:rsid w:val="009C6AE1"/>
    <w:rsid w:val="009C6DFD"/>
    <w:rsid w:val="009D0404"/>
    <w:rsid w:val="009D2B6F"/>
    <w:rsid w:val="009D436E"/>
    <w:rsid w:val="009D66C8"/>
    <w:rsid w:val="009E035B"/>
    <w:rsid w:val="009E04F1"/>
    <w:rsid w:val="009E1C8C"/>
    <w:rsid w:val="009E1CF9"/>
    <w:rsid w:val="009E3181"/>
    <w:rsid w:val="009F301A"/>
    <w:rsid w:val="009F4C56"/>
    <w:rsid w:val="009F7F9D"/>
    <w:rsid w:val="00A05394"/>
    <w:rsid w:val="00A06117"/>
    <w:rsid w:val="00A069FE"/>
    <w:rsid w:val="00A12EFA"/>
    <w:rsid w:val="00A13D70"/>
    <w:rsid w:val="00A23A1D"/>
    <w:rsid w:val="00A24395"/>
    <w:rsid w:val="00A24811"/>
    <w:rsid w:val="00A26199"/>
    <w:rsid w:val="00A301AA"/>
    <w:rsid w:val="00A30DD1"/>
    <w:rsid w:val="00A31836"/>
    <w:rsid w:val="00A403F0"/>
    <w:rsid w:val="00A415FA"/>
    <w:rsid w:val="00A41C82"/>
    <w:rsid w:val="00A41CF3"/>
    <w:rsid w:val="00A438A9"/>
    <w:rsid w:val="00A452C2"/>
    <w:rsid w:val="00A51995"/>
    <w:rsid w:val="00A565A9"/>
    <w:rsid w:val="00A567B3"/>
    <w:rsid w:val="00A61899"/>
    <w:rsid w:val="00A62530"/>
    <w:rsid w:val="00A6665C"/>
    <w:rsid w:val="00A671D6"/>
    <w:rsid w:val="00A72502"/>
    <w:rsid w:val="00A739CD"/>
    <w:rsid w:val="00A73C0C"/>
    <w:rsid w:val="00A77278"/>
    <w:rsid w:val="00A80B0D"/>
    <w:rsid w:val="00A82B30"/>
    <w:rsid w:val="00A83A7D"/>
    <w:rsid w:val="00A85B88"/>
    <w:rsid w:val="00A8670A"/>
    <w:rsid w:val="00A92F8C"/>
    <w:rsid w:val="00A93896"/>
    <w:rsid w:val="00A954A2"/>
    <w:rsid w:val="00A97412"/>
    <w:rsid w:val="00A97A57"/>
    <w:rsid w:val="00AA09A5"/>
    <w:rsid w:val="00AA1B17"/>
    <w:rsid w:val="00AA1F39"/>
    <w:rsid w:val="00AA2C6F"/>
    <w:rsid w:val="00AA40E7"/>
    <w:rsid w:val="00AA7B17"/>
    <w:rsid w:val="00AB0C99"/>
    <w:rsid w:val="00AB556C"/>
    <w:rsid w:val="00AB5607"/>
    <w:rsid w:val="00AB6032"/>
    <w:rsid w:val="00AB7C9E"/>
    <w:rsid w:val="00AC0512"/>
    <w:rsid w:val="00AC76EB"/>
    <w:rsid w:val="00AD309B"/>
    <w:rsid w:val="00AD344D"/>
    <w:rsid w:val="00AD6F7B"/>
    <w:rsid w:val="00AD77B0"/>
    <w:rsid w:val="00AD7845"/>
    <w:rsid w:val="00AE133D"/>
    <w:rsid w:val="00AE3ECC"/>
    <w:rsid w:val="00AF11D0"/>
    <w:rsid w:val="00B00094"/>
    <w:rsid w:val="00B01737"/>
    <w:rsid w:val="00B01B4F"/>
    <w:rsid w:val="00B01E7F"/>
    <w:rsid w:val="00B02BFA"/>
    <w:rsid w:val="00B03807"/>
    <w:rsid w:val="00B06B36"/>
    <w:rsid w:val="00B07C6C"/>
    <w:rsid w:val="00B10F98"/>
    <w:rsid w:val="00B134C5"/>
    <w:rsid w:val="00B13EE2"/>
    <w:rsid w:val="00B1414B"/>
    <w:rsid w:val="00B14C7E"/>
    <w:rsid w:val="00B14CA9"/>
    <w:rsid w:val="00B15675"/>
    <w:rsid w:val="00B17DB0"/>
    <w:rsid w:val="00B26C12"/>
    <w:rsid w:val="00B26C5D"/>
    <w:rsid w:val="00B27522"/>
    <w:rsid w:val="00B3175D"/>
    <w:rsid w:val="00B36736"/>
    <w:rsid w:val="00B4007F"/>
    <w:rsid w:val="00B52729"/>
    <w:rsid w:val="00B5333F"/>
    <w:rsid w:val="00B60C6D"/>
    <w:rsid w:val="00B611EB"/>
    <w:rsid w:val="00B63E67"/>
    <w:rsid w:val="00B65668"/>
    <w:rsid w:val="00B73834"/>
    <w:rsid w:val="00B80986"/>
    <w:rsid w:val="00B80CDD"/>
    <w:rsid w:val="00B81F82"/>
    <w:rsid w:val="00B82B78"/>
    <w:rsid w:val="00B8631A"/>
    <w:rsid w:val="00B8717B"/>
    <w:rsid w:val="00B91815"/>
    <w:rsid w:val="00B920F1"/>
    <w:rsid w:val="00BA172A"/>
    <w:rsid w:val="00BB48DC"/>
    <w:rsid w:val="00BB5ED5"/>
    <w:rsid w:val="00BC0308"/>
    <w:rsid w:val="00BC1FF8"/>
    <w:rsid w:val="00BC3716"/>
    <w:rsid w:val="00BC3D76"/>
    <w:rsid w:val="00BC58CA"/>
    <w:rsid w:val="00BD04D4"/>
    <w:rsid w:val="00BD1D87"/>
    <w:rsid w:val="00BD23CA"/>
    <w:rsid w:val="00BD2EA7"/>
    <w:rsid w:val="00BD4ECE"/>
    <w:rsid w:val="00BE1335"/>
    <w:rsid w:val="00BE145B"/>
    <w:rsid w:val="00BE1B46"/>
    <w:rsid w:val="00BE3C29"/>
    <w:rsid w:val="00BE67B5"/>
    <w:rsid w:val="00BE717E"/>
    <w:rsid w:val="00BF0CA5"/>
    <w:rsid w:val="00BF52AA"/>
    <w:rsid w:val="00C031D1"/>
    <w:rsid w:val="00C05D3A"/>
    <w:rsid w:val="00C149DA"/>
    <w:rsid w:val="00C150FB"/>
    <w:rsid w:val="00C171FE"/>
    <w:rsid w:val="00C25C74"/>
    <w:rsid w:val="00C25DDF"/>
    <w:rsid w:val="00C2674E"/>
    <w:rsid w:val="00C3270F"/>
    <w:rsid w:val="00C33578"/>
    <w:rsid w:val="00C3391B"/>
    <w:rsid w:val="00C3444F"/>
    <w:rsid w:val="00C3584B"/>
    <w:rsid w:val="00C36976"/>
    <w:rsid w:val="00C36FBE"/>
    <w:rsid w:val="00C373F4"/>
    <w:rsid w:val="00C37D84"/>
    <w:rsid w:val="00C43C04"/>
    <w:rsid w:val="00C44149"/>
    <w:rsid w:val="00C44461"/>
    <w:rsid w:val="00C44727"/>
    <w:rsid w:val="00C44886"/>
    <w:rsid w:val="00C44FEA"/>
    <w:rsid w:val="00C459CC"/>
    <w:rsid w:val="00C45A00"/>
    <w:rsid w:val="00C52F6F"/>
    <w:rsid w:val="00C7118E"/>
    <w:rsid w:val="00C75B56"/>
    <w:rsid w:val="00C762A6"/>
    <w:rsid w:val="00C812C8"/>
    <w:rsid w:val="00C82666"/>
    <w:rsid w:val="00C83F22"/>
    <w:rsid w:val="00C86950"/>
    <w:rsid w:val="00C86E42"/>
    <w:rsid w:val="00C87CE3"/>
    <w:rsid w:val="00C87DD1"/>
    <w:rsid w:val="00C917F5"/>
    <w:rsid w:val="00C93E08"/>
    <w:rsid w:val="00C94A1E"/>
    <w:rsid w:val="00C97C00"/>
    <w:rsid w:val="00CA0F0D"/>
    <w:rsid w:val="00CA1717"/>
    <w:rsid w:val="00CA21E5"/>
    <w:rsid w:val="00CA33AA"/>
    <w:rsid w:val="00CA5B00"/>
    <w:rsid w:val="00CA603E"/>
    <w:rsid w:val="00CA6122"/>
    <w:rsid w:val="00CA74CA"/>
    <w:rsid w:val="00CA7AE9"/>
    <w:rsid w:val="00CB216B"/>
    <w:rsid w:val="00CB288C"/>
    <w:rsid w:val="00CB3162"/>
    <w:rsid w:val="00CB3DC8"/>
    <w:rsid w:val="00CB6651"/>
    <w:rsid w:val="00CB7629"/>
    <w:rsid w:val="00CC2220"/>
    <w:rsid w:val="00CC7AE4"/>
    <w:rsid w:val="00CD09C6"/>
    <w:rsid w:val="00CE2845"/>
    <w:rsid w:val="00CE3C62"/>
    <w:rsid w:val="00CF01F2"/>
    <w:rsid w:val="00CF2396"/>
    <w:rsid w:val="00CF38A9"/>
    <w:rsid w:val="00CF4493"/>
    <w:rsid w:val="00D0003F"/>
    <w:rsid w:val="00D0032F"/>
    <w:rsid w:val="00D004B3"/>
    <w:rsid w:val="00D105B1"/>
    <w:rsid w:val="00D11ACC"/>
    <w:rsid w:val="00D22711"/>
    <w:rsid w:val="00D306BF"/>
    <w:rsid w:val="00D34FE1"/>
    <w:rsid w:val="00D35BC5"/>
    <w:rsid w:val="00D40240"/>
    <w:rsid w:val="00D4095E"/>
    <w:rsid w:val="00D448E2"/>
    <w:rsid w:val="00D45098"/>
    <w:rsid w:val="00D45EB1"/>
    <w:rsid w:val="00D4661C"/>
    <w:rsid w:val="00D521BF"/>
    <w:rsid w:val="00D5397E"/>
    <w:rsid w:val="00D54C1B"/>
    <w:rsid w:val="00D5508F"/>
    <w:rsid w:val="00D6559D"/>
    <w:rsid w:val="00D70482"/>
    <w:rsid w:val="00D70650"/>
    <w:rsid w:val="00D7172D"/>
    <w:rsid w:val="00D74270"/>
    <w:rsid w:val="00D75488"/>
    <w:rsid w:val="00D75CDA"/>
    <w:rsid w:val="00D8003A"/>
    <w:rsid w:val="00D85978"/>
    <w:rsid w:val="00D86D21"/>
    <w:rsid w:val="00D877A0"/>
    <w:rsid w:val="00D925FE"/>
    <w:rsid w:val="00D94334"/>
    <w:rsid w:val="00D94702"/>
    <w:rsid w:val="00D9605A"/>
    <w:rsid w:val="00DA1AC8"/>
    <w:rsid w:val="00DA1E36"/>
    <w:rsid w:val="00DA2A46"/>
    <w:rsid w:val="00DA5008"/>
    <w:rsid w:val="00DA56BD"/>
    <w:rsid w:val="00DA68E9"/>
    <w:rsid w:val="00DB3AE1"/>
    <w:rsid w:val="00DB49C7"/>
    <w:rsid w:val="00DB734E"/>
    <w:rsid w:val="00DC07F4"/>
    <w:rsid w:val="00DC0A7C"/>
    <w:rsid w:val="00DC0B45"/>
    <w:rsid w:val="00DC1C28"/>
    <w:rsid w:val="00DC56DA"/>
    <w:rsid w:val="00DD00B8"/>
    <w:rsid w:val="00DD1018"/>
    <w:rsid w:val="00DD3028"/>
    <w:rsid w:val="00DD4288"/>
    <w:rsid w:val="00DD491A"/>
    <w:rsid w:val="00DE2F6A"/>
    <w:rsid w:val="00DE46E8"/>
    <w:rsid w:val="00DE6D56"/>
    <w:rsid w:val="00DF0E4A"/>
    <w:rsid w:val="00DF2126"/>
    <w:rsid w:val="00DF2657"/>
    <w:rsid w:val="00DF36AB"/>
    <w:rsid w:val="00DF52B6"/>
    <w:rsid w:val="00DF6083"/>
    <w:rsid w:val="00E078D9"/>
    <w:rsid w:val="00E12EDD"/>
    <w:rsid w:val="00E146AD"/>
    <w:rsid w:val="00E1513A"/>
    <w:rsid w:val="00E17798"/>
    <w:rsid w:val="00E2360A"/>
    <w:rsid w:val="00E23D1B"/>
    <w:rsid w:val="00E25D58"/>
    <w:rsid w:val="00E2689C"/>
    <w:rsid w:val="00E30760"/>
    <w:rsid w:val="00E30C38"/>
    <w:rsid w:val="00E31FD2"/>
    <w:rsid w:val="00E3253C"/>
    <w:rsid w:val="00E34DA8"/>
    <w:rsid w:val="00E36548"/>
    <w:rsid w:val="00E36B73"/>
    <w:rsid w:val="00E40F1F"/>
    <w:rsid w:val="00E4488B"/>
    <w:rsid w:val="00E45BD7"/>
    <w:rsid w:val="00E47B7C"/>
    <w:rsid w:val="00E500DC"/>
    <w:rsid w:val="00E51AC4"/>
    <w:rsid w:val="00E536CC"/>
    <w:rsid w:val="00E56638"/>
    <w:rsid w:val="00E5761D"/>
    <w:rsid w:val="00E60B59"/>
    <w:rsid w:val="00E63FEF"/>
    <w:rsid w:val="00E75EC9"/>
    <w:rsid w:val="00E760B1"/>
    <w:rsid w:val="00E82A30"/>
    <w:rsid w:val="00E831E4"/>
    <w:rsid w:val="00E834BE"/>
    <w:rsid w:val="00E83E6C"/>
    <w:rsid w:val="00E87A6B"/>
    <w:rsid w:val="00E90AAE"/>
    <w:rsid w:val="00E92B0F"/>
    <w:rsid w:val="00E9371A"/>
    <w:rsid w:val="00E93E53"/>
    <w:rsid w:val="00E949C5"/>
    <w:rsid w:val="00EA21FB"/>
    <w:rsid w:val="00EA240B"/>
    <w:rsid w:val="00EA2744"/>
    <w:rsid w:val="00EA3ED7"/>
    <w:rsid w:val="00EA4D9D"/>
    <w:rsid w:val="00EA616A"/>
    <w:rsid w:val="00EA6671"/>
    <w:rsid w:val="00EA775D"/>
    <w:rsid w:val="00EB1601"/>
    <w:rsid w:val="00EB1BF8"/>
    <w:rsid w:val="00EB3E46"/>
    <w:rsid w:val="00EB7D7A"/>
    <w:rsid w:val="00EC0333"/>
    <w:rsid w:val="00EC3A57"/>
    <w:rsid w:val="00ED0636"/>
    <w:rsid w:val="00ED06B6"/>
    <w:rsid w:val="00ED6EB0"/>
    <w:rsid w:val="00EE65B7"/>
    <w:rsid w:val="00EE78C9"/>
    <w:rsid w:val="00EF1A23"/>
    <w:rsid w:val="00EF259C"/>
    <w:rsid w:val="00EF3BCE"/>
    <w:rsid w:val="00EF5742"/>
    <w:rsid w:val="00EF6C14"/>
    <w:rsid w:val="00EF752C"/>
    <w:rsid w:val="00EF7D96"/>
    <w:rsid w:val="00F00754"/>
    <w:rsid w:val="00F02134"/>
    <w:rsid w:val="00F05704"/>
    <w:rsid w:val="00F103BD"/>
    <w:rsid w:val="00F15610"/>
    <w:rsid w:val="00F15906"/>
    <w:rsid w:val="00F16C09"/>
    <w:rsid w:val="00F21FD9"/>
    <w:rsid w:val="00F2319E"/>
    <w:rsid w:val="00F240FA"/>
    <w:rsid w:val="00F24491"/>
    <w:rsid w:val="00F25B5D"/>
    <w:rsid w:val="00F2758D"/>
    <w:rsid w:val="00F3133B"/>
    <w:rsid w:val="00F3254F"/>
    <w:rsid w:val="00F37097"/>
    <w:rsid w:val="00F406BC"/>
    <w:rsid w:val="00F41960"/>
    <w:rsid w:val="00F421B5"/>
    <w:rsid w:val="00F441F6"/>
    <w:rsid w:val="00F50F17"/>
    <w:rsid w:val="00F51E4F"/>
    <w:rsid w:val="00F52703"/>
    <w:rsid w:val="00F528B8"/>
    <w:rsid w:val="00F547AA"/>
    <w:rsid w:val="00F55774"/>
    <w:rsid w:val="00F62343"/>
    <w:rsid w:val="00F64EAB"/>
    <w:rsid w:val="00F65344"/>
    <w:rsid w:val="00F70490"/>
    <w:rsid w:val="00F740DD"/>
    <w:rsid w:val="00F74F3C"/>
    <w:rsid w:val="00F75A3A"/>
    <w:rsid w:val="00F80F08"/>
    <w:rsid w:val="00F814A7"/>
    <w:rsid w:val="00F83104"/>
    <w:rsid w:val="00F85A79"/>
    <w:rsid w:val="00F86A2C"/>
    <w:rsid w:val="00F87FE4"/>
    <w:rsid w:val="00F906A5"/>
    <w:rsid w:val="00FA2634"/>
    <w:rsid w:val="00FA718F"/>
    <w:rsid w:val="00FA7828"/>
    <w:rsid w:val="00FB29BF"/>
    <w:rsid w:val="00FB3DCA"/>
    <w:rsid w:val="00FB6CB6"/>
    <w:rsid w:val="00FB7C17"/>
    <w:rsid w:val="00FC2BAE"/>
    <w:rsid w:val="00FD1FF6"/>
    <w:rsid w:val="00FD217D"/>
    <w:rsid w:val="00FD3CDF"/>
    <w:rsid w:val="00FD40C1"/>
    <w:rsid w:val="00FD529C"/>
    <w:rsid w:val="00FD5AA0"/>
    <w:rsid w:val="00FD5F75"/>
    <w:rsid w:val="00FD7A7E"/>
    <w:rsid w:val="00FE1378"/>
    <w:rsid w:val="00FE22C9"/>
    <w:rsid w:val="00FE2B2A"/>
    <w:rsid w:val="00FE3B15"/>
    <w:rsid w:val="00FE7B6B"/>
    <w:rsid w:val="00FF3D1B"/>
    <w:rsid w:val="00FF4B08"/>
    <w:rsid w:val="00FF6324"/>
    <w:rsid w:val="00FF78BC"/>
    <w:rsid w:val="7FDA12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
      <v:stroke weight="0" endcap="round"/>
      <v:textbox style="mso-column-count:0; mso-column-margin:0" inset="0,0,0,0"/>
    </o:shapedefaults>
    <o:shapelayout v:ext="edit">
      <o:idmap v:ext="edit" data="1"/>
    </o:shapelayout>
  </w:shapeDefaults>
  <w:doNotEmbedSmartTags/>
  <w:decimalSymbol w:val="."/>
  <w:listSeparator w:val=","/>
  <w14:docId w14:val="7B2677AB"/>
  <w15:docId w15:val="{FC3D26E1-ACB7-4810-B66C-9BD3A054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704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70482"/>
    <w:pPr>
      <w:spacing w:after="200" w:line="276" w:lineRule="auto"/>
      <w:outlineLvl w:val="0"/>
    </w:pPr>
    <w:rPr>
      <w:rFonts w:ascii="Helvetica" w:eastAsia="Arial Unicode MS" w:hAnsi="Helvetica"/>
      <w:color w:val="000000"/>
      <w:sz w:val="22"/>
      <w:u w:color="000000"/>
    </w:rPr>
  </w:style>
  <w:style w:type="character" w:styleId="Hyperlink">
    <w:name w:val="Hyperlink"/>
    <w:locked/>
    <w:rsid w:val="00834411"/>
    <w:rPr>
      <w:color w:val="0000FF"/>
      <w:u w:val="single"/>
    </w:rPr>
  </w:style>
  <w:style w:type="paragraph" w:styleId="BalloonText">
    <w:name w:val="Balloon Text"/>
    <w:basedOn w:val="Normal"/>
    <w:link w:val="BalloonTextChar"/>
    <w:locked/>
    <w:rsid w:val="00DC56DA"/>
    <w:rPr>
      <w:rFonts w:ascii="Tahoma" w:hAnsi="Tahoma" w:cs="Tahoma"/>
      <w:sz w:val="16"/>
      <w:szCs w:val="16"/>
    </w:rPr>
  </w:style>
  <w:style w:type="character" w:customStyle="1" w:styleId="BalloonTextChar">
    <w:name w:val="Balloon Text Char"/>
    <w:link w:val="BalloonText"/>
    <w:rsid w:val="00DC56DA"/>
    <w:rPr>
      <w:rFonts w:ascii="Tahoma" w:hAnsi="Tahoma" w:cs="Tahoma"/>
      <w:sz w:val="16"/>
      <w:szCs w:val="16"/>
    </w:rPr>
  </w:style>
  <w:style w:type="character" w:styleId="FollowedHyperlink">
    <w:name w:val="FollowedHyperlink"/>
    <w:locked/>
    <w:rsid w:val="00D94334"/>
    <w:rPr>
      <w:color w:val="800080"/>
      <w:u w:val="single"/>
    </w:rPr>
  </w:style>
  <w:style w:type="character" w:styleId="CommentReference">
    <w:name w:val="annotation reference"/>
    <w:basedOn w:val="DefaultParagraphFont"/>
    <w:semiHidden/>
    <w:unhideWhenUsed/>
    <w:locked/>
    <w:rsid w:val="00B80986"/>
    <w:rPr>
      <w:sz w:val="16"/>
      <w:szCs w:val="16"/>
    </w:rPr>
  </w:style>
  <w:style w:type="paragraph" w:styleId="CommentText">
    <w:name w:val="annotation text"/>
    <w:basedOn w:val="Normal"/>
    <w:link w:val="CommentTextChar"/>
    <w:semiHidden/>
    <w:unhideWhenUsed/>
    <w:locked/>
    <w:rsid w:val="00B80986"/>
    <w:rPr>
      <w:sz w:val="20"/>
      <w:szCs w:val="20"/>
    </w:rPr>
  </w:style>
  <w:style w:type="character" w:customStyle="1" w:styleId="CommentTextChar">
    <w:name w:val="Comment Text Char"/>
    <w:basedOn w:val="DefaultParagraphFont"/>
    <w:link w:val="CommentText"/>
    <w:semiHidden/>
    <w:rsid w:val="00B80986"/>
  </w:style>
  <w:style w:type="paragraph" w:styleId="CommentSubject">
    <w:name w:val="annotation subject"/>
    <w:basedOn w:val="CommentText"/>
    <w:next w:val="CommentText"/>
    <w:link w:val="CommentSubjectChar"/>
    <w:semiHidden/>
    <w:unhideWhenUsed/>
    <w:locked/>
    <w:rsid w:val="00B80986"/>
    <w:rPr>
      <w:b/>
      <w:bCs/>
    </w:rPr>
  </w:style>
  <w:style w:type="character" w:customStyle="1" w:styleId="CommentSubjectChar">
    <w:name w:val="Comment Subject Char"/>
    <w:basedOn w:val="CommentTextChar"/>
    <w:link w:val="CommentSubject"/>
    <w:semiHidden/>
    <w:rsid w:val="00B80986"/>
    <w:rPr>
      <w:b/>
      <w:bCs/>
    </w:rPr>
  </w:style>
  <w:style w:type="character" w:customStyle="1" w:styleId="NoneA">
    <w:name w:val="None A"/>
    <w:rsid w:val="00C86950"/>
  </w:style>
  <w:style w:type="character" w:customStyle="1" w:styleId="UnresolvedMention1">
    <w:name w:val="Unresolved Mention1"/>
    <w:basedOn w:val="DefaultParagraphFont"/>
    <w:uiPriority w:val="99"/>
    <w:semiHidden/>
    <w:unhideWhenUsed/>
    <w:rsid w:val="007B7BF7"/>
    <w:rPr>
      <w:color w:val="808080"/>
      <w:shd w:val="clear" w:color="auto" w:fill="E6E6E6"/>
    </w:rPr>
  </w:style>
  <w:style w:type="paragraph" w:styleId="Revision">
    <w:name w:val="Revision"/>
    <w:hidden/>
    <w:uiPriority w:val="99"/>
    <w:semiHidden/>
    <w:rsid w:val="006003BC"/>
    <w:rPr>
      <w:sz w:val="24"/>
      <w:szCs w:val="24"/>
    </w:rPr>
  </w:style>
  <w:style w:type="character" w:customStyle="1" w:styleId="UnresolvedMention2">
    <w:name w:val="Unresolved Mention2"/>
    <w:basedOn w:val="DefaultParagraphFont"/>
    <w:uiPriority w:val="99"/>
    <w:semiHidden/>
    <w:unhideWhenUsed/>
    <w:rsid w:val="00FD40C1"/>
    <w:rPr>
      <w:color w:val="605E5C"/>
      <w:shd w:val="clear" w:color="auto" w:fill="E1DFDD"/>
    </w:rPr>
  </w:style>
  <w:style w:type="character" w:customStyle="1" w:styleId="UnresolvedMention3">
    <w:name w:val="Unresolved Mention3"/>
    <w:basedOn w:val="DefaultParagraphFont"/>
    <w:uiPriority w:val="99"/>
    <w:semiHidden/>
    <w:unhideWhenUsed/>
    <w:rsid w:val="00690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7995">
      <w:bodyDiv w:val="1"/>
      <w:marLeft w:val="0"/>
      <w:marRight w:val="0"/>
      <w:marTop w:val="0"/>
      <w:marBottom w:val="0"/>
      <w:divBdr>
        <w:top w:val="none" w:sz="0" w:space="0" w:color="auto"/>
        <w:left w:val="none" w:sz="0" w:space="0" w:color="auto"/>
        <w:bottom w:val="none" w:sz="0" w:space="0" w:color="auto"/>
        <w:right w:val="none" w:sz="0" w:space="0" w:color="auto"/>
      </w:divBdr>
    </w:div>
    <w:div w:id="312681921">
      <w:bodyDiv w:val="1"/>
      <w:marLeft w:val="0"/>
      <w:marRight w:val="0"/>
      <w:marTop w:val="0"/>
      <w:marBottom w:val="0"/>
      <w:divBdr>
        <w:top w:val="none" w:sz="0" w:space="0" w:color="auto"/>
        <w:left w:val="none" w:sz="0" w:space="0" w:color="auto"/>
        <w:bottom w:val="none" w:sz="0" w:space="0" w:color="auto"/>
        <w:right w:val="none" w:sz="0" w:space="0" w:color="auto"/>
      </w:divBdr>
    </w:div>
    <w:div w:id="774667263">
      <w:bodyDiv w:val="1"/>
      <w:marLeft w:val="0"/>
      <w:marRight w:val="0"/>
      <w:marTop w:val="0"/>
      <w:marBottom w:val="0"/>
      <w:divBdr>
        <w:top w:val="none" w:sz="0" w:space="0" w:color="auto"/>
        <w:left w:val="none" w:sz="0" w:space="0" w:color="auto"/>
        <w:bottom w:val="none" w:sz="0" w:space="0" w:color="auto"/>
        <w:right w:val="none" w:sz="0" w:space="0" w:color="auto"/>
      </w:divBdr>
    </w:div>
    <w:div w:id="817959692">
      <w:bodyDiv w:val="1"/>
      <w:marLeft w:val="0"/>
      <w:marRight w:val="0"/>
      <w:marTop w:val="0"/>
      <w:marBottom w:val="0"/>
      <w:divBdr>
        <w:top w:val="none" w:sz="0" w:space="0" w:color="auto"/>
        <w:left w:val="none" w:sz="0" w:space="0" w:color="auto"/>
        <w:bottom w:val="none" w:sz="0" w:space="0" w:color="auto"/>
        <w:right w:val="none" w:sz="0" w:space="0" w:color="auto"/>
      </w:divBdr>
    </w:div>
    <w:div w:id="889851092">
      <w:bodyDiv w:val="1"/>
      <w:marLeft w:val="0"/>
      <w:marRight w:val="0"/>
      <w:marTop w:val="0"/>
      <w:marBottom w:val="0"/>
      <w:divBdr>
        <w:top w:val="none" w:sz="0" w:space="0" w:color="auto"/>
        <w:left w:val="none" w:sz="0" w:space="0" w:color="auto"/>
        <w:bottom w:val="none" w:sz="0" w:space="0" w:color="auto"/>
        <w:right w:val="none" w:sz="0" w:space="0" w:color="auto"/>
      </w:divBdr>
    </w:div>
    <w:div w:id="1279024929">
      <w:bodyDiv w:val="1"/>
      <w:marLeft w:val="0"/>
      <w:marRight w:val="0"/>
      <w:marTop w:val="0"/>
      <w:marBottom w:val="0"/>
      <w:divBdr>
        <w:top w:val="none" w:sz="0" w:space="0" w:color="auto"/>
        <w:left w:val="none" w:sz="0" w:space="0" w:color="auto"/>
        <w:bottom w:val="none" w:sz="0" w:space="0" w:color="auto"/>
        <w:right w:val="none" w:sz="0" w:space="0" w:color="auto"/>
      </w:divBdr>
    </w:div>
    <w:div w:id="1313481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gc.org/sites/default/files/Metro_Empl_1910_top.pdf" TargetMode="External"/><Relationship Id="rId12" Type="http://schemas.openxmlformats.org/officeDocument/2006/relationships/hyperlink" Target="https://www.agc.org/sites/default/files/Metro_Empl_1910.pdf" TargetMode="External"/><Relationship Id="rId13" Type="http://schemas.openxmlformats.org/officeDocument/2006/relationships/hyperlink" Target="https://www.agc.org/sites/default/files/Metro_Empl_1910_map.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hyperlink" Target="https://www.agc.org/sites/default/files/Metro_Empl_1910_alpha.pdf" TargetMode="External"/><Relationship Id="rId10" Type="http://schemas.openxmlformats.org/officeDocument/2006/relationships/hyperlink" Target="https://www.agc.org/sites/default/files/Metro_Empl_1910_ran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96C1B18EE5E143BE7C2CC263788EA4" ma:contentTypeVersion="12" ma:contentTypeDescription="Create a new document." ma:contentTypeScope="" ma:versionID="556019437949cc532678a47b54683c37">
  <xsd:schema xmlns:xsd="http://www.w3.org/2001/XMLSchema" xmlns:xs="http://www.w3.org/2001/XMLSchema" xmlns:p="http://schemas.microsoft.com/office/2006/metadata/properties" xmlns:ns2="cd19e0c0-6077-42fb-92e2-1871b468fcc7" xmlns:ns3="f36df1c7-57b2-4f80-b0ab-0ed92b3313d8" targetNamespace="http://schemas.microsoft.com/office/2006/metadata/properties" ma:root="true" ma:fieldsID="2605358a8ad092162947ba6cc2d08c3a" ns2:_="" ns3:_="">
    <xsd:import namespace="cd19e0c0-6077-42fb-92e2-1871b468fcc7"/>
    <xsd:import namespace="f36df1c7-57b2-4f80-b0ab-0ed92b3313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e0c0-6077-42fb-92e2-1871b468f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6df1c7-57b2-4f80-b0ab-0ed92b3313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778C0-89E3-4903-85B3-80F9DE017811}">
  <ds:schemaRefs>
    <ds:schemaRef ds:uri="http://schemas.microsoft.com/sharepoint/v3/contenttype/forms"/>
  </ds:schemaRefs>
</ds:datastoreItem>
</file>

<file path=customXml/itemProps2.xml><?xml version="1.0" encoding="utf-8"?>
<ds:datastoreItem xmlns:ds="http://schemas.openxmlformats.org/officeDocument/2006/customXml" ds:itemID="{4D9E9A41-00BA-49FF-9E04-AF0047F9FF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D9C8C5-CE7A-4922-A746-77DCEEED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e0c0-6077-42fb-92e2-1871b468fcc7"/>
    <ds:schemaRef ds:uri="f36df1c7-57b2-4f80-b0ab-0ed92b33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3518B-0D57-FD4B-A8A5-AF1BE06C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dc:creator>
  <cp:lastModifiedBy>Macrina Wilkins</cp:lastModifiedBy>
  <cp:revision>2</cp:revision>
  <cp:lastPrinted>2019-11-25T15:48:00Z</cp:lastPrinted>
  <dcterms:created xsi:type="dcterms:W3CDTF">2019-12-04T17:31:00Z</dcterms:created>
  <dcterms:modified xsi:type="dcterms:W3CDTF">2019-12-04T17:31:00Z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0x0101006D96C1B18EE5E143BE7C2CC263788EA4</vt:lpwstr>
  </property>
</Properties>
</file>